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526" w:rsidRPr="00B02CBA" w:rsidRDefault="00DF11AC" w:rsidP="00EC6526">
      <w:pPr>
        <w:pStyle w:val="Heading1"/>
        <w:jc w:val="center"/>
        <w:rPr>
          <w:rStyle w:val="IntenseEmphasis"/>
          <w:b/>
        </w:rPr>
      </w:pPr>
      <w:proofErr w:type="gramStart"/>
      <w:r w:rsidRPr="00B02CBA">
        <w:rPr>
          <w:rStyle w:val="IntenseEmphasis"/>
          <w:b/>
        </w:rPr>
        <w:t>“ SPECIALIST</w:t>
      </w:r>
      <w:proofErr w:type="gramEnd"/>
      <w:r w:rsidRPr="00B02CBA">
        <w:rPr>
          <w:rStyle w:val="IntenseEmphasis"/>
          <w:b/>
        </w:rPr>
        <w:t xml:space="preserve"> PËR BURIMET NJERËZORE”</w:t>
      </w:r>
    </w:p>
    <w:p w:rsidR="00EC6526" w:rsidRPr="00B02CBA" w:rsidRDefault="00EC6526" w:rsidP="00EC6526">
      <w:pPr>
        <w:pStyle w:val="IntenseQuote"/>
        <w:ind w:left="0"/>
        <w:rPr>
          <w:rStyle w:val="IntenseEmphasis"/>
          <w:b/>
        </w:rPr>
      </w:pPr>
      <w:r w:rsidRPr="00B02CBA">
        <w:rPr>
          <w:rStyle w:val="IntenseEmphasis"/>
          <w:b/>
        </w:rPr>
        <w:t xml:space="preserve"> </w:t>
      </w:r>
      <w:r w:rsidRPr="00B02CBA">
        <w:rPr>
          <w:rStyle w:val="IntenseEmphasis"/>
          <w:b/>
        </w:rPr>
        <w:tab/>
      </w:r>
      <w:r w:rsidRPr="00B02CBA">
        <w:rPr>
          <w:rStyle w:val="IntenseEmphasis"/>
          <w:b/>
        </w:rPr>
        <w:tab/>
      </w:r>
      <w:r w:rsidRPr="00B02CBA">
        <w:rPr>
          <w:rStyle w:val="IntenseEmphasis"/>
          <w:b/>
        </w:rPr>
        <w:tab/>
      </w:r>
      <w:r w:rsidRPr="00B02CBA">
        <w:rPr>
          <w:rStyle w:val="IntenseEmphasis"/>
          <w:b/>
        </w:rPr>
        <w:tab/>
      </w:r>
      <w:r w:rsidRPr="00B02CBA">
        <w:rPr>
          <w:rStyle w:val="IntenseEmphasis"/>
          <w:b/>
        </w:rPr>
        <w:tab/>
      </w:r>
      <w:proofErr w:type="spellStart"/>
      <w:r w:rsidRPr="00B02CBA">
        <w:rPr>
          <w:rStyle w:val="IntenseEmphasis"/>
          <w:b/>
        </w:rPr>
        <w:t>Modul</w:t>
      </w:r>
      <w:proofErr w:type="spellEnd"/>
      <w:r w:rsidRPr="00B02CBA">
        <w:rPr>
          <w:rStyle w:val="IntenseEmphasis"/>
          <w:b/>
        </w:rPr>
        <w:t xml:space="preserve"> (12 </w:t>
      </w:r>
      <w:proofErr w:type="spellStart"/>
      <w:r w:rsidRPr="00B02CBA">
        <w:rPr>
          <w:rStyle w:val="IntenseEmphasis"/>
          <w:b/>
        </w:rPr>
        <w:t>orë</w:t>
      </w:r>
      <w:proofErr w:type="spellEnd"/>
      <w:r w:rsidRPr="00B02CBA">
        <w:rPr>
          <w:rStyle w:val="IntenseEmphasis"/>
          <w:b/>
        </w:rPr>
        <w:t>)</w:t>
      </w:r>
    </w:p>
    <w:p w:rsidR="00B02CBA" w:rsidRDefault="00B02CBA" w:rsidP="00B02CBA">
      <w:pPr>
        <w:pStyle w:val="ListParagraph"/>
        <w:shd w:val="clear" w:color="auto" w:fill="FFFFFF"/>
        <w:spacing w:after="0" w:line="240" w:lineRule="auto"/>
        <w:rPr>
          <w:rFonts w:ascii="Times New Roman" w:eastAsia="Arial Unicode MS" w:hAnsi="Times New Roman"/>
          <w:b/>
          <w:color w:val="4F81BD" w:themeColor="accent1"/>
          <w:sz w:val="28"/>
          <w:szCs w:val="28"/>
        </w:rPr>
      </w:pPr>
    </w:p>
    <w:p w:rsidR="00EC6526" w:rsidRPr="00B02CBA" w:rsidRDefault="005E34F1" w:rsidP="00EC6526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Arial Unicode MS" w:hAnsi="Times New Roman"/>
          <w:b/>
          <w:color w:val="4F81BD" w:themeColor="accent1"/>
          <w:sz w:val="28"/>
          <w:szCs w:val="28"/>
        </w:rPr>
      </w:pPr>
      <w:proofErr w:type="spellStart"/>
      <w:r w:rsidRPr="00B02CBA">
        <w:rPr>
          <w:rFonts w:ascii="Times New Roman" w:eastAsia="Arial Unicode MS" w:hAnsi="Times New Roman"/>
          <w:b/>
          <w:color w:val="4F81BD" w:themeColor="accent1"/>
          <w:sz w:val="28"/>
          <w:szCs w:val="28"/>
        </w:rPr>
        <w:t>Qëllimi</w:t>
      </w:r>
      <w:proofErr w:type="spellEnd"/>
      <w:r w:rsidRPr="00B02CBA">
        <w:rPr>
          <w:rFonts w:ascii="Times New Roman" w:eastAsia="Arial Unicode MS" w:hAnsi="Times New Roman"/>
          <w:b/>
          <w:color w:val="4F81BD" w:themeColor="accent1"/>
          <w:sz w:val="28"/>
          <w:szCs w:val="28"/>
        </w:rPr>
        <w:t xml:space="preserve"> </w:t>
      </w:r>
      <w:proofErr w:type="spellStart"/>
      <w:r w:rsidRPr="00B02CBA">
        <w:rPr>
          <w:rFonts w:ascii="Times New Roman" w:eastAsia="Arial Unicode MS" w:hAnsi="Times New Roman"/>
          <w:b/>
          <w:color w:val="4F81BD" w:themeColor="accent1"/>
          <w:sz w:val="28"/>
          <w:szCs w:val="28"/>
        </w:rPr>
        <w:t>i</w:t>
      </w:r>
      <w:proofErr w:type="spellEnd"/>
      <w:r w:rsidRPr="00B02CBA">
        <w:rPr>
          <w:rFonts w:ascii="Times New Roman" w:eastAsia="Arial Unicode MS" w:hAnsi="Times New Roman"/>
          <w:b/>
          <w:color w:val="4F81BD" w:themeColor="accent1"/>
          <w:sz w:val="28"/>
          <w:szCs w:val="28"/>
        </w:rPr>
        <w:t xml:space="preserve"> </w:t>
      </w:r>
      <w:proofErr w:type="spellStart"/>
      <w:r w:rsidRPr="00B02CBA">
        <w:rPr>
          <w:rFonts w:ascii="Times New Roman" w:eastAsia="Arial Unicode MS" w:hAnsi="Times New Roman"/>
          <w:b/>
          <w:color w:val="4F81BD" w:themeColor="accent1"/>
          <w:sz w:val="28"/>
          <w:szCs w:val="28"/>
        </w:rPr>
        <w:t>tra</w:t>
      </w:r>
      <w:r w:rsidR="00EC6526" w:rsidRPr="00B02CBA">
        <w:rPr>
          <w:rFonts w:ascii="Times New Roman" w:eastAsia="Arial Unicode MS" w:hAnsi="Times New Roman"/>
          <w:b/>
          <w:color w:val="4F81BD" w:themeColor="accent1"/>
          <w:sz w:val="28"/>
          <w:szCs w:val="28"/>
        </w:rPr>
        <w:t>jnimit</w:t>
      </w:r>
      <w:proofErr w:type="spellEnd"/>
      <w:r w:rsidR="00EC6526" w:rsidRPr="00B02CBA">
        <w:rPr>
          <w:rFonts w:ascii="Times New Roman" w:eastAsia="Arial Unicode MS" w:hAnsi="Times New Roman"/>
          <w:b/>
          <w:color w:val="4F81BD" w:themeColor="accent1"/>
          <w:sz w:val="28"/>
          <w:szCs w:val="28"/>
        </w:rPr>
        <w:t xml:space="preserve"> </w:t>
      </w:r>
    </w:p>
    <w:p w:rsidR="00EC6526" w:rsidRDefault="00EC6526" w:rsidP="00EC6526">
      <w:pPr>
        <w:shd w:val="clear" w:color="auto" w:fill="FFFFFF"/>
        <w:spacing w:after="0" w:line="240" w:lineRule="auto"/>
        <w:rPr>
          <w:rFonts w:ascii="Times New Roman" w:eastAsia="Arial Unicode MS" w:hAnsi="Times New Roman"/>
          <w:color w:val="222222"/>
          <w:sz w:val="24"/>
          <w:szCs w:val="24"/>
        </w:rPr>
      </w:pPr>
    </w:p>
    <w:p w:rsidR="00B02CBA" w:rsidRDefault="00B02CBA" w:rsidP="00EC6526">
      <w:pPr>
        <w:shd w:val="clear" w:color="auto" w:fill="FFFFFF"/>
        <w:spacing w:after="0" w:line="240" w:lineRule="auto"/>
        <w:rPr>
          <w:rFonts w:ascii="Times New Roman" w:eastAsia="Arial Unicode MS" w:hAnsi="Times New Roman"/>
          <w:color w:val="222222"/>
          <w:sz w:val="24"/>
          <w:szCs w:val="24"/>
        </w:rPr>
      </w:pPr>
    </w:p>
    <w:p w:rsidR="00EC6526" w:rsidRPr="00786B3B" w:rsidRDefault="00EC6526" w:rsidP="00786B3B">
      <w:pPr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DB0F15">
        <w:rPr>
          <w:rFonts w:ascii="Times New Roman" w:eastAsia="Arial Unicode MS" w:hAnsi="Times New Roman"/>
          <w:color w:val="222222"/>
          <w:sz w:val="24"/>
          <w:szCs w:val="24"/>
        </w:rPr>
        <w:t>Qëllimi</w:t>
      </w:r>
      <w:proofErr w:type="spellEnd"/>
      <w:r w:rsidRPr="00DB0F15">
        <w:rPr>
          <w:rFonts w:ascii="Times New Roman" w:eastAsia="Arial Unicode MS" w:hAnsi="Times New Roman"/>
          <w:color w:val="222222"/>
          <w:sz w:val="24"/>
          <w:szCs w:val="24"/>
        </w:rPr>
        <w:t xml:space="preserve"> </w:t>
      </w:r>
      <w:proofErr w:type="spellStart"/>
      <w:r w:rsidR="00DB0F15" w:rsidRPr="00DB0F15">
        <w:rPr>
          <w:rFonts w:ascii="Times New Roman" w:eastAsia="Arial Unicode MS" w:hAnsi="Times New Roman"/>
          <w:color w:val="222222"/>
          <w:sz w:val="24"/>
          <w:szCs w:val="24"/>
        </w:rPr>
        <w:t>i</w:t>
      </w:r>
      <w:proofErr w:type="spellEnd"/>
      <w:r w:rsidR="00DB0F15" w:rsidRPr="00DB0F15">
        <w:rPr>
          <w:rFonts w:ascii="Times New Roman" w:eastAsia="Arial Unicode MS" w:hAnsi="Times New Roman"/>
          <w:color w:val="222222"/>
          <w:sz w:val="24"/>
          <w:szCs w:val="24"/>
        </w:rPr>
        <w:t xml:space="preserve"> </w:t>
      </w:r>
      <w:proofErr w:type="spellStart"/>
      <w:r w:rsidR="00DB0F15" w:rsidRPr="00DB0F15">
        <w:rPr>
          <w:rFonts w:ascii="Times New Roman" w:eastAsia="Arial Unicode MS" w:hAnsi="Times New Roman"/>
          <w:color w:val="222222"/>
          <w:sz w:val="24"/>
          <w:szCs w:val="24"/>
        </w:rPr>
        <w:t>këtij</w:t>
      </w:r>
      <w:proofErr w:type="spellEnd"/>
      <w:r w:rsidR="00DB0F15" w:rsidRPr="00DB0F15">
        <w:rPr>
          <w:rFonts w:ascii="Times New Roman" w:eastAsia="Arial Unicode MS" w:hAnsi="Times New Roman"/>
          <w:color w:val="222222"/>
          <w:sz w:val="24"/>
          <w:szCs w:val="24"/>
        </w:rPr>
        <w:t xml:space="preserve"> </w:t>
      </w:r>
      <w:proofErr w:type="spellStart"/>
      <w:r w:rsidR="00DB0F15" w:rsidRPr="00DB0F15">
        <w:rPr>
          <w:rFonts w:ascii="Times New Roman" w:eastAsia="Arial Unicode MS" w:hAnsi="Times New Roman"/>
          <w:color w:val="222222"/>
          <w:sz w:val="24"/>
          <w:szCs w:val="24"/>
        </w:rPr>
        <w:t>trajnimi</w:t>
      </w:r>
      <w:proofErr w:type="spellEnd"/>
      <w:r w:rsidR="00DB0F15" w:rsidRPr="00DB0F15">
        <w:rPr>
          <w:rFonts w:ascii="Times New Roman" w:eastAsia="Arial Unicode MS" w:hAnsi="Times New Roman"/>
          <w:color w:val="222222"/>
          <w:sz w:val="24"/>
          <w:szCs w:val="24"/>
        </w:rPr>
        <w:t xml:space="preserve"> </w:t>
      </w:r>
      <w:proofErr w:type="spellStart"/>
      <w:r w:rsidR="00DB0F15" w:rsidRPr="00DB0F15">
        <w:rPr>
          <w:rFonts w:ascii="Times New Roman" w:eastAsia="Arial Unicode MS" w:hAnsi="Times New Roman"/>
          <w:color w:val="222222"/>
          <w:sz w:val="24"/>
          <w:szCs w:val="24"/>
        </w:rPr>
        <w:t>është</w:t>
      </w:r>
      <w:proofErr w:type="spellEnd"/>
      <w:r w:rsidR="00DB0F15" w:rsidRPr="00DB0F15">
        <w:rPr>
          <w:rFonts w:ascii="Times New Roman" w:eastAsia="Arial Unicode MS" w:hAnsi="Times New Roman"/>
          <w:color w:val="222222"/>
          <w:sz w:val="24"/>
          <w:szCs w:val="24"/>
        </w:rPr>
        <w:t xml:space="preserve"> </w:t>
      </w:r>
      <w:proofErr w:type="spellStart"/>
      <w:r w:rsidR="00DB0F15" w:rsidRPr="00DB0F15">
        <w:rPr>
          <w:rFonts w:ascii="Times New Roman" w:eastAsia="Arial Unicode MS" w:hAnsi="Times New Roman"/>
          <w:color w:val="222222"/>
          <w:sz w:val="24"/>
          <w:szCs w:val="24"/>
        </w:rPr>
        <w:t>ti</w:t>
      </w:r>
      <w:proofErr w:type="spellEnd"/>
      <w:r w:rsidR="00DB0F15" w:rsidRPr="00DB0F15">
        <w:rPr>
          <w:rFonts w:ascii="Times New Roman" w:eastAsia="Arial Unicode MS" w:hAnsi="Times New Roman"/>
          <w:color w:val="222222"/>
          <w:sz w:val="24"/>
          <w:szCs w:val="24"/>
        </w:rPr>
        <w:t xml:space="preserve"> </w:t>
      </w:r>
      <w:proofErr w:type="spellStart"/>
      <w:r w:rsidR="00DB0F15" w:rsidRPr="00DB0F15">
        <w:rPr>
          <w:rFonts w:ascii="Times New Roman" w:eastAsia="Arial Unicode MS" w:hAnsi="Times New Roman"/>
          <w:color w:val="222222"/>
          <w:sz w:val="24"/>
          <w:szCs w:val="24"/>
        </w:rPr>
        <w:t>mundësojë</w:t>
      </w:r>
      <w:proofErr w:type="spellEnd"/>
      <w:r w:rsidR="00DB0F15" w:rsidRPr="00DB0F15">
        <w:rPr>
          <w:rFonts w:ascii="Times New Roman" w:eastAsia="Arial Unicode MS" w:hAnsi="Times New Roman"/>
          <w:color w:val="222222"/>
          <w:sz w:val="24"/>
          <w:szCs w:val="24"/>
        </w:rPr>
        <w:t xml:space="preserve"> </w:t>
      </w:r>
      <w:proofErr w:type="spellStart"/>
      <w:r w:rsidR="00DB0F15" w:rsidRPr="00DB0F15">
        <w:rPr>
          <w:rFonts w:ascii="Times New Roman" w:eastAsia="Arial Unicode MS" w:hAnsi="Times New Roman"/>
          <w:color w:val="222222"/>
          <w:sz w:val="24"/>
          <w:szCs w:val="24"/>
        </w:rPr>
        <w:t>grupeve</w:t>
      </w:r>
      <w:proofErr w:type="spellEnd"/>
      <w:r w:rsidR="00DB0F15" w:rsidRPr="00DB0F15">
        <w:rPr>
          <w:rFonts w:ascii="Times New Roman" w:eastAsia="Arial Unicode MS" w:hAnsi="Times New Roman"/>
          <w:color w:val="222222"/>
          <w:sz w:val="24"/>
          <w:szCs w:val="24"/>
        </w:rPr>
        <w:t xml:space="preserve"> </w:t>
      </w:r>
      <w:proofErr w:type="spellStart"/>
      <w:r w:rsidR="00DB0F15" w:rsidRPr="00DB0F15">
        <w:rPr>
          <w:rFonts w:ascii="Times New Roman" w:eastAsia="Arial Unicode MS" w:hAnsi="Times New Roman"/>
          <w:color w:val="222222"/>
          <w:sz w:val="24"/>
          <w:szCs w:val="24"/>
        </w:rPr>
        <w:t>të</w:t>
      </w:r>
      <w:proofErr w:type="spellEnd"/>
      <w:r w:rsidR="00DB0F15" w:rsidRPr="00DB0F15">
        <w:rPr>
          <w:rFonts w:ascii="Times New Roman" w:eastAsia="Arial Unicode MS" w:hAnsi="Times New Roman"/>
          <w:color w:val="222222"/>
          <w:sz w:val="24"/>
          <w:szCs w:val="24"/>
        </w:rPr>
        <w:t xml:space="preserve"> </w:t>
      </w:r>
      <w:proofErr w:type="spellStart"/>
      <w:r w:rsidR="00DB0F15" w:rsidRPr="00DB0F15">
        <w:rPr>
          <w:rFonts w:ascii="Times New Roman" w:eastAsia="Arial Unicode MS" w:hAnsi="Times New Roman"/>
          <w:color w:val="222222"/>
          <w:sz w:val="24"/>
          <w:szCs w:val="24"/>
        </w:rPr>
        <w:t>interesit</w:t>
      </w:r>
      <w:proofErr w:type="spellEnd"/>
      <w:r w:rsidR="00DB0F15" w:rsidRPr="00DB0F15">
        <w:rPr>
          <w:rFonts w:ascii="Times New Roman" w:eastAsia="Arial Unicode MS" w:hAnsi="Times New Roman"/>
          <w:color w:val="222222"/>
          <w:sz w:val="24"/>
          <w:szCs w:val="24"/>
        </w:rPr>
        <w:t xml:space="preserve"> </w:t>
      </w:r>
      <w:proofErr w:type="spellStart"/>
      <w:r w:rsidR="00DB0F15" w:rsidRPr="00DB0F15">
        <w:rPr>
          <w:rFonts w:ascii="Times New Roman" w:eastAsia="Arial Unicode MS" w:hAnsi="Times New Roman"/>
          <w:color w:val="222222"/>
          <w:sz w:val="24"/>
          <w:szCs w:val="24"/>
        </w:rPr>
        <w:t>zhvillimin</w:t>
      </w:r>
      <w:proofErr w:type="spellEnd"/>
      <w:r w:rsidR="00DB0F15" w:rsidRPr="00DB0F15">
        <w:rPr>
          <w:rFonts w:ascii="Times New Roman" w:eastAsia="Arial Unicode MS" w:hAnsi="Times New Roman"/>
          <w:color w:val="222222"/>
          <w:sz w:val="24"/>
          <w:szCs w:val="24"/>
        </w:rPr>
        <w:t xml:space="preserve"> e </w:t>
      </w:r>
      <w:proofErr w:type="spellStart"/>
      <w:proofErr w:type="gramStart"/>
      <w:r w:rsidR="00DB0F15" w:rsidRPr="00DB0F15">
        <w:rPr>
          <w:rFonts w:ascii="Times New Roman" w:eastAsia="Arial Unicode MS" w:hAnsi="Times New Roman"/>
          <w:color w:val="222222"/>
          <w:sz w:val="24"/>
          <w:szCs w:val="24"/>
        </w:rPr>
        <w:t>aftësive</w:t>
      </w:r>
      <w:proofErr w:type="spellEnd"/>
      <w:r w:rsidR="00DB0F15" w:rsidRPr="00DB0F15">
        <w:rPr>
          <w:rFonts w:ascii="Times New Roman" w:eastAsia="Arial Unicode MS" w:hAnsi="Times New Roman"/>
          <w:color w:val="222222"/>
          <w:sz w:val="24"/>
          <w:szCs w:val="24"/>
        </w:rPr>
        <w:t xml:space="preserve">  </w:t>
      </w:r>
      <w:proofErr w:type="spellStart"/>
      <w:r w:rsidR="00DB0F15" w:rsidRPr="00DB0F15">
        <w:rPr>
          <w:rFonts w:ascii="Times New Roman" w:eastAsia="Arial Unicode MS" w:hAnsi="Times New Roman"/>
          <w:color w:val="222222"/>
          <w:sz w:val="24"/>
          <w:szCs w:val="24"/>
        </w:rPr>
        <w:t>të</w:t>
      </w:r>
      <w:proofErr w:type="spellEnd"/>
      <w:proofErr w:type="gramEnd"/>
      <w:r w:rsidR="00DB0F15" w:rsidRPr="00DB0F15">
        <w:rPr>
          <w:rFonts w:ascii="Times New Roman" w:eastAsia="Arial Unicode MS" w:hAnsi="Times New Roman"/>
          <w:color w:val="222222"/>
          <w:sz w:val="24"/>
          <w:szCs w:val="24"/>
        </w:rPr>
        <w:t xml:space="preserve"> </w:t>
      </w:r>
      <w:proofErr w:type="spellStart"/>
      <w:r w:rsidR="00DB0F15" w:rsidRPr="00DB0F15">
        <w:rPr>
          <w:rFonts w:ascii="Times New Roman" w:eastAsia="Arial Unicode MS" w:hAnsi="Times New Roman"/>
          <w:color w:val="222222"/>
          <w:sz w:val="24"/>
          <w:szCs w:val="24"/>
        </w:rPr>
        <w:t>tyre</w:t>
      </w:r>
      <w:proofErr w:type="spellEnd"/>
      <w:r w:rsidR="00DB0F15" w:rsidRPr="00DB0F15">
        <w:rPr>
          <w:rFonts w:ascii="Times New Roman" w:eastAsia="Arial Unicode MS" w:hAnsi="Times New Roman"/>
          <w:color w:val="222222"/>
          <w:sz w:val="24"/>
          <w:szCs w:val="24"/>
        </w:rPr>
        <w:t xml:space="preserve"> </w:t>
      </w:r>
      <w:proofErr w:type="spellStart"/>
      <w:r w:rsidR="00DB0F15" w:rsidRPr="00DB0F15">
        <w:rPr>
          <w:rFonts w:ascii="Times New Roman" w:eastAsia="Arial Unicode MS" w:hAnsi="Times New Roman"/>
          <w:color w:val="222222"/>
          <w:sz w:val="24"/>
          <w:szCs w:val="24"/>
        </w:rPr>
        <w:t>n</w:t>
      </w:r>
      <w:r w:rsidR="00786B3B">
        <w:rPr>
          <w:rFonts w:ascii="Times New Roman" w:eastAsia="Arial Unicode MS" w:hAnsi="Times New Roman"/>
          <w:color w:val="222222"/>
          <w:sz w:val="24"/>
          <w:szCs w:val="24"/>
        </w:rPr>
        <w:t>ë</w:t>
      </w:r>
      <w:proofErr w:type="spellEnd"/>
      <w:r w:rsidR="00DB0F15" w:rsidRPr="00DB0F15">
        <w:rPr>
          <w:rFonts w:ascii="Times New Roman" w:eastAsia="Arial Unicode MS" w:hAnsi="Times New Roman"/>
          <w:color w:val="222222"/>
          <w:sz w:val="24"/>
          <w:szCs w:val="24"/>
        </w:rPr>
        <w:t xml:space="preserve"> </w:t>
      </w:r>
      <w:proofErr w:type="spellStart"/>
      <w:r w:rsidR="00DB0F15" w:rsidRPr="00DB0F15">
        <w:rPr>
          <w:rFonts w:ascii="Times New Roman" w:eastAsia="Arial Unicode MS" w:hAnsi="Times New Roman"/>
          <w:color w:val="222222"/>
          <w:sz w:val="24"/>
          <w:szCs w:val="24"/>
        </w:rPr>
        <w:t>fush</w:t>
      </w:r>
      <w:r w:rsidR="00786B3B">
        <w:rPr>
          <w:rFonts w:ascii="Times New Roman" w:eastAsia="Arial Unicode MS" w:hAnsi="Times New Roman"/>
          <w:color w:val="222222"/>
          <w:sz w:val="24"/>
          <w:szCs w:val="24"/>
        </w:rPr>
        <w:t>ë</w:t>
      </w:r>
      <w:r w:rsidR="00DB0F15" w:rsidRPr="00DB0F15">
        <w:rPr>
          <w:rFonts w:ascii="Times New Roman" w:eastAsia="Arial Unicode MS" w:hAnsi="Times New Roman"/>
          <w:color w:val="222222"/>
          <w:sz w:val="24"/>
          <w:szCs w:val="24"/>
        </w:rPr>
        <w:t>n</w:t>
      </w:r>
      <w:proofErr w:type="spellEnd"/>
      <w:r w:rsidR="00DB0F15" w:rsidRPr="00DB0F15">
        <w:rPr>
          <w:rFonts w:ascii="Times New Roman" w:eastAsia="Arial Unicode MS" w:hAnsi="Times New Roman"/>
          <w:color w:val="222222"/>
          <w:sz w:val="24"/>
          <w:szCs w:val="24"/>
        </w:rPr>
        <w:t xml:space="preserve"> e </w:t>
      </w:r>
      <w:proofErr w:type="spellStart"/>
      <w:r w:rsidR="00DB0F15" w:rsidRPr="00DB0F15">
        <w:rPr>
          <w:rFonts w:ascii="Times New Roman" w:eastAsia="Arial Unicode MS" w:hAnsi="Times New Roman"/>
          <w:color w:val="222222"/>
          <w:sz w:val="24"/>
          <w:szCs w:val="24"/>
        </w:rPr>
        <w:t>burimeve</w:t>
      </w:r>
      <w:proofErr w:type="spellEnd"/>
      <w:r w:rsidR="00DB0F15" w:rsidRPr="00DB0F15">
        <w:rPr>
          <w:rFonts w:ascii="Times New Roman" w:eastAsia="Arial Unicode MS" w:hAnsi="Times New Roman"/>
          <w:color w:val="222222"/>
          <w:sz w:val="24"/>
          <w:szCs w:val="24"/>
        </w:rPr>
        <w:t xml:space="preserve"> </w:t>
      </w:r>
      <w:proofErr w:type="spellStart"/>
      <w:r w:rsidR="00DB0F15" w:rsidRPr="00DB0F15">
        <w:rPr>
          <w:rFonts w:ascii="Times New Roman" w:eastAsia="Arial Unicode MS" w:hAnsi="Times New Roman"/>
          <w:color w:val="222222"/>
          <w:sz w:val="24"/>
          <w:szCs w:val="24"/>
        </w:rPr>
        <w:t>njer</w:t>
      </w:r>
      <w:r w:rsidR="00786B3B">
        <w:rPr>
          <w:rFonts w:ascii="Times New Roman" w:eastAsia="Arial Unicode MS" w:hAnsi="Times New Roman"/>
          <w:color w:val="222222"/>
          <w:sz w:val="24"/>
          <w:szCs w:val="24"/>
        </w:rPr>
        <w:t>ë</w:t>
      </w:r>
      <w:r w:rsidR="00DB0F15" w:rsidRPr="00DB0F15">
        <w:rPr>
          <w:rFonts w:ascii="Times New Roman" w:eastAsia="Arial Unicode MS" w:hAnsi="Times New Roman"/>
          <w:color w:val="222222"/>
          <w:sz w:val="24"/>
          <w:szCs w:val="24"/>
        </w:rPr>
        <w:t>zore</w:t>
      </w:r>
      <w:proofErr w:type="spellEnd"/>
      <w:r w:rsidR="00DB0F15" w:rsidRPr="00DB0F15">
        <w:rPr>
          <w:rFonts w:ascii="Times New Roman" w:eastAsia="Arial Unicode MS" w:hAnsi="Times New Roman"/>
          <w:color w:val="222222"/>
          <w:sz w:val="24"/>
          <w:szCs w:val="24"/>
        </w:rPr>
        <w:t>.</w:t>
      </w:r>
      <w:r w:rsidR="00DB0F15" w:rsidRPr="00DB0F15">
        <w:rPr>
          <w:rFonts w:ascii="Times New Roman" w:hAnsi="Times New Roman"/>
          <w:sz w:val="24"/>
          <w:szCs w:val="24"/>
          <w:lang w:val="it-IT"/>
        </w:rPr>
        <w:t xml:space="preserve"> Pas këtij trajnimi pjesëmarrësit do të jenë të aftë të njohin </w:t>
      </w:r>
      <w:r w:rsidR="00786B3B">
        <w:rPr>
          <w:rFonts w:ascii="Times New Roman" w:hAnsi="Times New Roman"/>
          <w:sz w:val="24"/>
          <w:szCs w:val="24"/>
          <w:lang w:val="it-IT"/>
        </w:rPr>
        <w:t>dhe</w:t>
      </w:r>
      <w:r w:rsidR="00DB0F15" w:rsidRPr="00DB0F15">
        <w:rPr>
          <w:rFonts w:ascii="Times New Roman" w:hAnsi="Times New Roman"/>
          <w:sz w:val="24"/>
          <w:szCs w:val="24"/>
          <w:lang w:val="it-IT"/>
        </w:rPr>
        <w:t xml:space="preserve"> aplikojnë procedurat e nevojshme p</w:t>
      </w:r>
      <w:r w:rsidR="00786B3B">
        <w:rPr>
          <w:rFonts w:ascii="Times New Roman" w:hAnsi="Times New Roman"/>
          <w:sz w:val="24"/>
          <w:szCs w:val="24"/>
          <w:lang w:val="it-IT"/>
        </w:rPr>
        <w:t>ë</w:t>
      </w:r>
      <w:r w:rsidR="00DB0F15" w:rsidRPr="00DB0F15">
        <w:rPr>
          <w:rFonts w:ascii="Times New Roman" w:hAnsi="Times New Roman"/>
          <w:sz w:val="24"/>
          <w:szCs w:val="24"/>
          <w:lang w:val="it-IT"/>
        </w:rPr>
        <w:t>r pun</w:t>
      </w:r>
      <w:r w:rsidR="00786B3B">
        <w:rPr>
          <w:rFonts w:ascii="Times New Roman" w:hAnsi="Times New Roman"/>
          <w:sz w:val="24"/>
          <w:szCs w:val="24"/>
          <w:lang w:val="it-IT"/>
        </w:rPr>
        <w:t>ë</w:t>
      </w:r>
      <w:r w:rsidR="00DB0F15" w:rsidRPr="00DB0F15">
        <w:rPr>
          <w:rFonts w:ascii="Times New Roman" w:hAnsi="Times New Roman"/>
          <w:sz w:val="24"/>
          <w:szCs w:val="24"/>
          <w:lang w:val="it-IT"/>
        </w:rPr>
        <w:t>simin dhe menaxhimin e burimeve njer</w:t>
      </w:r>
      <w:r w:rsidR="00786B3B">
        <w:rPr>
          <w:rFonts w:ascii="Times New Roman" w:hAnsi="Times New Roman"/>
          <w:sz w:val="24"/>
          <w:szCs w:val="24"/>
          <w:lang w:val="it-IT"/>
        </w:rPr>
        <w:t>ë</w:t>
      </w:r>
      <w:r w:rsidR="00DB0F15" w:rsidRPr="00DB0F15">
        <w:rPr>
          <w:rFonts w:ascii="Times New Roman" w:hAnsi="Times New Roman"/>
          <w:sz w:val="24"/>
          <w:szCs w:val="24"/>
          <w:lang w:val="it-IT"/>
        </w:rPr>
        <w:t>zore pran</w:t>
      </w:r>
      <w:r w:rsidR="00786B3B">
        <w:rPr>
          <w:rFonts w:ascii="Times New Roman" w:hAnsi="Times New Roman"/>
          <w:sz w:val="24"/>
          <w:szCs w:val="24"/>
          <w:lang w:val="it-IT"/>
        </w:rPr>
        <w:t>ë</w:t>
      </w:r>
      <w:r w:rsidR="00DB0F15" w:rsidRPr="00DB0F15">
        <w:rPr>
          <w:rFonts w:ascii="Times New Roman" w:hAnsi="Times New Roman"/>
          <w:sz w:val="24"/>
          <w:szCs w:val="24"/>
          <w:lang w:val="it-IT"/>
        </w:rPr>
        <w:t xml:space="preserve"> shoq</w:t>
      </w:r>
      <w:r w:rsidR="00786B3B">
        <w:rPr>
          <w:rFonts w:ascii="Times New Roman" w:hAnsi="Times New Roman"/>
          <w:sz w:val="24"/>
          <w:szCs w:val="24"/>
          <w:lang w:val="it-IT"/>
        </w:rPr>
        <w:t>ë</w:t>
      </w:r>
      <w:r w:rsidR="00DB0F15" w:rsidRPr="00DB0F15">
        <w:rPr>
          <w:rFonts w:ascii="Times New Roman" w:hAnsi="Times New Roman"/>
          <w:sz w:val="24"/>
          <w:szCs w:val="24"/>
          <w:lang w:val="it-IT"/>
        </w:rPr>
        <w:t xml:space="preserve">rive tregtare. </w:t>
      </w:r>
    </w:p>
    <w:p w:rsidR="00EC6526" w:rsidRDefault="00EC6526" w:rsidP="00EC6526">
      <w:pPr>
        <w:shd w:val="clear" w:color="auto" w:fill="FFFFFF"/>
        <w:spacing w:after="0" w:line="240" w:lineRule="auto"/>
        <w:rPr>
          <w:rFonts w:ascii="Times New Roman" w:eastAsia="Arial Unicode MS" w:hAnsi="Times New Roman"/>
          <w:color w:val="222222"/>
          <w:sz w:val="24"/>
          <w:szCs w:val="24"/>
        </w:rPr>
      </w:pPr>
    </w:p>
    <w:p w:rsidR="00B02CBA" w:rsidRPr="00372673" w:rsidRDefault="00B02CBA" w:rsidP="00EC6526">
      <w:pPr>
        <w:shd w:val="clear" w:color="auto" w:fill="FFFFFF"/>
        <w:spacing w:after="0" w:line="240" w:lineRule="auto"/>
        <w:rPr>
          <w:rFonts w:ascii="Times New Roman" w:eastAsia="Arial Unicode MS" w:hAnsi="Times New Roman"/>
          <w:color w:val="222222"/>
          <w:sz w:val="24"/>
          <w:szCs w:val="24"/>
        </w:rPr>
      </w:pPr>
    </w:p>
    <w:p w:rsidR="00EC6526" w:rsidRPr="00B02CBA" w:rsidRDefault="00EC6526" w:rsidP="00EC6526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/>
          <w:b/>
          <w:color w:val="4F81BD" w:themeColor="accent1"/>
          <w:sz w:val="28"/>
          <w:szCs w:val="28"/>
        </w:rPr>
      </w:pPr>
      <w:proofErr w:type="spellStart"/>
      <w:r w:rsidRPr="00B02CBA">
        <w:rPr>
          <w:rFonts w:ascii="Times New Roman" w:hAnsi="Times New Roman"/>
          <w:b/>
          <w:color w:val="4F81BD" w:themeColor="accent1"/>
          <w:sz w:val="28"/>
          <w:szCs w:val="28"/>
        </w:rPr>
        <w:t>Audienca</w:t>
      </w:r>
      <w:proofErr w:type="spellEnd"/>
      <w:r w:rsidRPr="00B02CBA">
        <w:rPr>
          <w:rFonts w:ascii="Times New Roman" w:hAnsi="Times New Roman"/>
          <w:b/>
          <w:color w:val="4F81BD" w:themeColor="accent1"/>
          <w:sz w:val="28"/>
          <w:szCs w:val="28"/>
        </w:rPr>
        <w:t xml:space="preserve"> </w:t>
      </w:r>
    </w:p>
    <w:p w:rsidR="00EC6526" w:rsidRPr="00EC6526" w:rsidRDefault="00EC6526" w:rsidP="00EC6526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 w:rsidRPr="00EC6526">
        <w:rPr>
          <w:rStyle w:val="Heading2Char"/>
          <w:rFonts w:ascii="Times New Roman" w:eastAsia="Calibri" w:hAnsi="Times New Roman" w:cs="Times New Roman"/>
          <w:b w:val="0"/>
          <w:color w:val="000000"/>
          <w:sz w:val="24"/>
          <w:szCs w:val="24"/>
        </w:rPr>
        <w:t>Ky</w:t>
      </w:r>
      <w:proofErr w:type="spellEnd"/>
      <w:r w:rsidRPr="00EC6526">
        <w:rPr>
          <w:rStyle w:val="Heading2Char"/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EC6526">
        <w:rPr>
          <w:rStyle w:val="Heading2Char"/>
          <w:rFonts w:ascii="Times New Roman" w:eastAsia="Calibri" w:hAnsi="Times New Roman" w:cs="Times New Roman"/>
          <w:b w:val="0"/>
          <w:color w:val="000000"/>
          <w:sz w:val="24"/>
          <w:szCs w:val="24"/>
        </w:rPr>
        <w:t>modul</w:t>
      </w:r>
      <w:proofErr w:type="spellEnd"/>
      <w:proofErr w:type="gramStart"/>
      <w:r w:rsidRPr="00EC6526">
        <w:rPr>
          <w:rStyle w:val="Heading2Char"/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,  </w:t>
      </w:r>
      <w:proofErr w:type="spellStart"/>
      <w:r w:rsidRPr="00EC6526">
        <w:rPr>
          <w:rStyle w:val="Heading2Char"/>
          <w:rFonts w:ascii="Times New Roman" w:eastAsia="Calibri" w:hAnsi="Times New Roman" w:cs="Times New Roman"/>
          <w:b w:val="0"/>
          <w:color w:val="000000"/>
          <w:sz w:val="24"/>
          <w:szCs w:val="24"/>
        </w:rPr>
        <w:t>i</w:t>
      </w:r>
      <w:proofErr w:type="spellEnd"/>
      <w:proofErr w:type="gramEnd"/>
      <w:r w:rsidRPr="00EC6526">
        <w:rPr>
          <w:rStyle w:val="Heading2Char"/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EC6526">
        <w:rPr>
          <w:rStyle w:val="Heading2Char"/>
          <w:rFonts w:ascii="Times New Roman" w:eastAsia="Calibri" w:hAnsi="Times New Roman" w:cs="Times New Roman"/>
          <w:b w:val="0"/>
          <w:color w:val="000000"/>
          <w:sz w:val="24"/>
          <w:szCs w:val="24"/>
        </w:rPr>
        <w:t>shoqëruar</w:t>
      </w:r>
      <w:proofErr w:type="spellEnd"/>
      <w:r w:rsidRPr="00EC6526">
        <w:rPr>
          <w:rStyle w:val="Heading2Char"/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 </w:t>
      </w:r>
      <w:r w:rsidRPr="00EC6526">
        <w:rPr>
          <w:rFonts w:ascii="Times New Roman" w:hAnsi="Times New Roman"/>
          <w:sz w:val="24"/>
          <w:szCs w:val="24"/>
        </w:rPr>
        <w:t xml:space="preserve">me </w:t>
      </w:r>
      <w:proofErr w:type="spellStart"/>
      <w:r w:rsidRPr="00EC6526">
        <w:rPr>
          <w:rFonts w:ascii="Times New Roman" w:hAnsi="Times New Roman"/>
          <w:sz w:val="24"/>
          <w:szCs w:val="24"/>
        </w:rPr>
        <w:t>ushtrime</w:t>
      </w:r>
      <w:proofErr w:type="spellEnd"/>
      <w:r w:rsidRPr="00EC65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6526">
        <w:rPr>
          <w:rFonts w:ascii="Times New Roman" w:hAnsi="Times New Roman"/>
          <w:sz w:val="24"/>
          <w:szCs w:val="24"/>
        </w:rPr>
        <w:t>shembuj</w:t>
      </w:r>
      <w:proofErr w:type="spellEnd"/>
      <w:r w:rsidRPr="00EC65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526">
        <w:rPr>
          <w:rFonts w:ascii="Times New Roman" w:hAnsi="Times New Roman"/>
          <w:sz w:val="24"/>
          <w:szCs w:val="24"/>
        </w:rPr>
        <w:t>dhe</w:t>
      </w:r>
      <w:proofErr w:type="spellEnd"/>
      <w:r w:rsidRPr="00EC65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526">
        <w:rPr>
          <w:rFonts w:ascii="Times New Roman" w:hAnsi="Times New Roman"/>
          <w:sz w:val="24"/>
          <w:szCs w:val="24"/>
        </w:rPr>
        <w:t>modele</w:t>
      </w:r>
      <w:proofErr w:type="spellEnd"/>
      <w:r w:rsidR="005E34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526">
        <w:rPr>
          <w:rStyle w:val="Heading2Char"/>
          <w:rFonts w:ascii="Times New Roman" w:eastAsia="Calibri" w:hAnsi="Times New Roman" w:cs="Times New Roman"/>
          <w:b w:val="0"/>
          <w:color w:val="000000"/>
          <w:sz w:val="24"/>
          <w:szCs w:val="24"/>
        </w:rPr>
        <w:t>konkret</w:t>
      </w:r>
      <w:r>
        <w:rPr>
          <w:rStyle w:val="Heading2Char"/>
          <w:rFonts w:ascii="Times New Roman" w:eastAsia="Calibri" w:hAnsi="Times New Roman" w:cs="Times New Roman"/>
          <w:b w:val="0"/>
          <w:color w:val="000000"/>
          <w:sz w:val="24"/>
          <w:szCs w:val="24"/>
        </w:rPr>
        <w:t>e</w:t>
      </w:r>
      <w:proofErr w:type="spellEnd"/>
      <w:r>
        <w:rPr>
          <w:rStyle w:val="Heading2Char"/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, </w:t>
      </w:r>
      <w:proofErr w:type="spellStart"/>
      <w:r>
        <w:rPr>
          <w:rStyle w:val="Heading2Char"/>
          <w:rFonts w:ascii="Times New Roman" w:eastAsia="Calibri" w:hAnsi="Times New Roman" w:cs="Times New Roman"/>
          <w:b w:val="0"/>
          <w:color w:val="000000"/>
          <w:sz w:val="24"/>
          <w:szCs w:val="24"/>
        </w:rPr>
        <w:t>i</w:t>
      </w:r>
      <w:proofErr w:type="spellEnd"/>
      <w:r>
        <w:rPr>
          <w:rStyle w:val="Heading2Char"/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Style w:val="Heading2Char"/>
          <w:rFonts w:ascii="Times New Roman" w:eastAsia="Calibri" w:hAnsi="Times New Roman" w:cs="Times New Roman"/>
          <w:b w:val="0"/>
          <w:color w:val="000000"/>
          <w:sz w:val="24"/>
          <w:szCs w:val="24"/>
        </w:rPr>
        <w:t>vjen</w:t>
      </w:r>
      <w:proofErr w:type="spellEnd"/>
      <w:r>
        <w:rPr>
          <w:rStyle w:val="Heading2Char"/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  </w:t>
      </w:r>
      <w:proofErr w:type="spellStart"/>
      <w:r>
        <w:rPr>
          <w:rStyle w:val="Heading2Char"/>
          <w:rFonts w:ascii="Times New Roman" w:eastAsia="Calibri" w:hAnsi="Times New Roman" w:cs="Times New Roman"/>
          <w:b w:val="0"/>
          <w:color w:val="000000"/>
          <w:sz w:val="24"/>
          <w:szCs w:val="24"/>
        </w:rPr>
        <w:t>në</w:t>
      </w:r>
      <w:proofErr w:type="spellEnd"/>
      <w:r>
        <w:rPr>
          <w:rStyle w:val="Heading2Char"/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Style w:val="Heading2Char"/>
          <w:rFonts w:ascii="Times New Roman" w:eastAsia="Calibri" w:hAnsi="Times New Roman" w:cs="Times New Roman"/>
          <w:b w:val="0"/>
          <w:color w:val="000000"/>
          <w:sz w:val="24"/>
          <w:szCs w:val="24"/>
        </w:rPr>
        <w:t>ndihmë</w:t>
      </w:r>
      <w:proofErr w:type="spellEnd"/>
      <w:r>
        <w:rPr>
          <w:rStyle w:val="Heading2Char"/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Style w:val="Heading2Char"/>
          <w:rFonts w:ascii="Times New Roman" w:eastAsia="Calibri" w:hAnsi="Times New Roman" w:cs="Times New Roman"/>
          <w:b w:val="0"/>
          <w:color w:val="000000"/>
          <w:sz w:val="24"/>
          <w:szCs w:val="24"/>
        </w:rPr>
        <w:t>t</w:t>
      </w:r>
      <w:r w:rsidR="00786B3B">
        <w:rPr>
          <w:rStyle w:val="Heading2Char"/>
          <w:rFonts w:ascii="Times New Roman" w:eastAsia="Calibri" w:hAnsi="Times New Roman" w:cs="Times New Roman"/>
          <w:b w:val="0"/>
          <w:color w:val="000000"/>
          <w:sz w:val="24"/>
          <w:szCs w:val="24"/>
        </w:rPr>
        <w:t>ë</w:t>
      </w:r>
      <w:proofErr w:type="spellEnd"/>
      <w:r w:rsidRPr="00EC6526">
        <w:rPr>
          <w:rStyle w:val="Heading2Char"/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 </w:t>
      </w:r>
      <w:r w:rsidRPr="00EC6526">
        <w:rPr>
          <w:rFonts w:ascii="Times New Roman" w:hAnsi="Times New Roman"/>
          <w:sz w:val="24"/>
          <w:szCs w:val="24"/>
          <w:lang w:val="it-IT"/>
        </w:rPr>
        <w:t>sapodiplomuarve në fushën e kontabilitetit, administrimit të biznesit,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EC6526">
        <w:rPr>
          <w:rFonts w:ascii="Times New Roman" w:hAnsi="Times New Roman"/>
          <w:sz w:val="24"/>
          <w:szCs w:val="24"/>
          <w:lang w:val="it-IT"/>
        </w:rPr>
        <w:t>juristë</w:t>
      </w:r>
      <w:r>
        <w:rPr>
          <w:rFonts w:ascii="Times New Roman" w:hAnsi="Times New Roman"/>
          <w:sz w:val="24"/>
          <w:szCs w:val="24"/>
          <w:lang w:val="it-IT"/>
        </w:rPr>
        <w:t>ve  si dhe të gjithë  atyre financierë</w:t>
      </w:r>
      <w:r w:rsidR="005E34F1">
        <w:rPr>
          <w:rFonts w:ascii="Times New Roman" w:hAnsi="Times New Roman"/>
          <w:sz w:val="24"/>
          <w:szCs w:val="24"/>
          <w:lang w:val="it-IT"/>
        </w:rPr>
        <w:t xml:space="preserve">ve </w:t>
      </w:r>
      <w:r w:rsidRPr="00EC6526">
        <w:rPr>
          <w:rFonts w:ascii="Times New Roman" w:hAnsi="Times New Roman"/>
          <w:sz w:val="24"/>
          <w:szCs w:val="24"/>
          <w:lang w:val="it-IT"/>
        </w:rPr>
        <w:t>apo jurist</w:t>
      </w:r>
      <w:r w:rsidR="00786B3B">
        <w:rPr>
          <w:rFonts w:ascii="Times New Roman" w:hAnsi="Times New Roman"/>
          <w:sz w:val="24"/>
          <w:szCs w:val="24"/>
          <w:lang w:val="it-IT"/>
        </w:rPr>
        <w:t>ë</w:t>
      </w:r>
      <w:r w:rsidR="005E34F1">
        <w:rPr>
          <w:rFonts w:ascii="Times New Roman" w:hAnsi="Times New Roman"/>
          <w:sz w:val="24"/>
          <w:szCs w:val="24"/>
          <w:lang w:val="it-IT"/>
        </w:rPr>
        <w:t>ve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EC6526">
        <w:rPr>
          <w:rFonts w:ascii="Times New Roman" w:hAnsi="Times New Roman"/>
          <w:sz w:val="24"/>
          <w:szCs w:val="24"/>
          <w:lang w:val="it-IT"/>
        </w:rPr>
        <w:t>të cilë</w:t>
      </w:r>
      <w:r>
        <w:rPr>
          <w:rFonts w:ascii="Times New Roman" w:hAnsi="Times New Roman"/>
          <w:sz w:val="24"/>
          <w:szCs w:val="24"/>
          <w:lang w:val="it-IT"/>
        </w:rPr>
        <w:t>t</w:t>
      </w:r>
      <w:r w:rsidR="005E34F1">
        <w:rPr>
          <w:rFonts w:ascii="Times New Roman" w:hAnsi="Times New Roman"/>
          <w:sz w:val="24"/>
          <w:szCs w:val="24"/>
          <w:lang w:val="it-IT"/>
        </w:rPr>
        <w:t xml:space="preserve"> nuk kanë eksperienc</w:t>
      </w:r>
      <w:r w:rsidR="00786B3B">
        <w:rPr>
          <w:rFonts w:ascii="Times New Roman" w:hAnsi="Times New Roman"/>
          <w:sz w:val="24"/>
          <w:szCs w:val="24"/>
          <w:lang w:val="it-IT"/>
        </w:rPr>
        <w:t>ë</w:t>
      </w:r>
      <w:r w:rsidR="005E34F1">
        <w:rPr>
          <w:rFonts w:ascii="Times New Roman" w:hAnsi="Times New Roman"/>
          <w:sz w:val="24"/>
          <w:szCs w:val="24"/>
          <w:lang w:val="it-IT"/>
        </w:rPr>
        <w:t xml:space="preserve"> n</w:t>
      </w:r>
      <w:r w:rsidR="00786B3B">
        <w:rPr>
          <w:rFonts w:ascii="Times New Roman" w:hAnsi="Times New Roman"/>
          <w:sz w:val="24"/>
          <w:szCs w:val="24"/>
          <w:lang w:val="it-IT"/>
        </w:rPr>
        <w:t>ë</w:t>
      </w:r>
      <w:r w:rsidR="005E34F1">
        <w:rPr>
          <w:rFonts w:ascii="Times New Roman" w:hAnsi="Times New Roman"/>
          <w:sz w:val="24"/>
          <w:szCs w:val="24"/>
          <w:lang w:val="it-IT"/>
        </w:rPr>
        <w:t xml:space="preserve"> k</w:t>
      </w:r>
      <w:r w:rsidR="00786B3B">
        <w:rPr>
          <w:rFonts w:ascii="Times New Roman" w:hAnsi="Times New Roman"/>
          <w:sz w:val="24"/>
          <w:szCs w:val="24"/>
          <w:lang w:val="it-IT"/>
        </w:rPr>
        <w:t>ë</w:t>
      </w:r>
      <w:r w:rsidR="005E34F1">
        <w:rPr>
          <w:rFonts w:ascii="Times New Roman" w:hAnsi="Times New Roman"/>
          <w:sz w:val="24"/>
          <w:szCs w:val="24"/>
          <w:lang w:val="it-IT"/>
        </w:rPr>
        <w:t>t</w:t>
      </w:r>
      <w:r w:rsidR="00786B3B">
        <w:rPr>
          <w:rFonts w:ascii="Times New Roman" w:hAnsi="Times New Roman"/>
          <w:sz w:val="24"/>
          <w:szCs w:val="24"/>
          <w:lang w:val="it-IT"/>
        </w:rPr>
        <w:t>ë</w:t>
      </w:r>
      <w:r w:rsidR="005E34F1">
        <w:rPr>
          <w:rFonts w:ascii="Times New Roman" w:hAnsi="Times New Roman"/>
          <w:sz w:val="24"/>
          <w:szCs w:val="24"/>
          <w:lang w:val="it-IT"/>
        </w:rPr>
        <w:t xml:space="preserve"> fush</w:t>
      </w:r>
      <w:r w:rsidR="00786B3B">
        <w:rPr>
          <w:rFonts w:ascii="Times New Roman" w:hAnsi="Times New Roman"/>
          <w:sz w:val="24"/>
          <w:szCs w:val="24"/>
          <w:lang w:val="it-IT"/>
        </w:rPr>
        <w:t>ë</w:t>
      </w:r>
      <w:r w:rsidR="005E34F1">
        <w:rPr>
          <w:rFonts w:ascii="Times New Roman" w:hAnsi="Times New Roman"/>
          <w:sz w:val="24"/>
          <w:szCs w:val="24"/>
          <w:lang w:val="it-IT"/>
        </w:rPr>
        <w:t>.</w:t>
      </w:r>
      <w:r w:rsidRPr="00EC6526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EC6526" w:rsidRDefault="00EC6526" w:rsidP="00EC6526">
      <w:pPr>
        <w:rPr>
          <w:rFonts w:ascii="Times New Roman" w:hAnsi="Times New Roman"/>
          <w:b/>
          <w:sz w:val="28"/>
          <w:szCs w:val="28"/>
        </w:rPr>
      </w:pPr>
    </w:p>
    <w:p w:rsidR="00B02CBA" w:rsidRDefault="00B02CBA" w:rsidP="00EC6526">
      <w:pPr>
        <w:rPr>
          <w:rFonts w:ascii="Times New Roman" w:hAnsi="Times New Roman"/>
          <w:b/>
          <w:sz w:val="28"/>
          <w:szCs w:val="28"/>
        </w:rPr>
      </w:pPr>
    </w:p>
    <w:p w:rsidR="00EC6526" w:rsidRPr="00B02CBA" w:rsidRDefault="00EC6526" w:rsidP="00EC6526">
      <w:pPr>
        <w:pStyle w:val="ListParagraph"/>
        <w:numPr>
          <w:ilvl w:val="0"/>
          <w:numId w:val="25"/>
        </w:numPr>
        <w:rPr>
          <w:rFonts w:ascii="Times New Roman" w:hAnsi="Times New Roman"/>
          <w:b/>
          <w:color w:val="4F81BD" w:themeColor="accent1"/>
          <w:sz w:val="28"/>
          <w:szCs w:val="28"/>
        </w:rPr>
      </w:pPr>
      <w:proofErr w:type="spellStart"/>
      <w:r w:rsidRPr="00B02CBA">
        <w:rPr>
          <w:rFonts w:ascii="Times New Roman" w:hAnsi="Times New Roman"/>
          <w:b/>
          <w:color w:val="4F81BD" w:themeColor="accent1"/>
          <w:sz w:val="28"/>
          <w:szCs w:val="28"/>
        </w:rPr>
        <w:t>Metodologjia</w:t>
      </w:r>
      <w:proofErr w:type="spellEnd"/>
      <w:r w:rsidRPr="00B02CBA">
        <w:rPr>
          <w:rFonts w:ascii="Times New Roman" w:hAnsi="Times New Roman"/>
          <w:b/>
          <w:color w:val="4F81BD" w:themeColor="accent1"/>
          <w:sz w:val="28"/>
          <w:szCs w:val="28"/>
        </w:rPr>
        <w:t xml:space="preserve"> e </w:t>
      </w:r>
      <w:proofErr w:type="spellStart"/>
      <w:r w:rsidRPr="00B02CBA">
        <w:rPr>
          <w:rFonts w:ascii="Times New Roman" w:hAnsi="Times New Roman"/>
          <w:b/>
          <w:color w:val="4F81BD" w:themeColor="accent1"/>
          <w:sz w:val="28"/>
          <w:szCs w:val="28"/>
        </w:rPr>
        <w:t>trajnimit</w:t>
      </w:r>
      <w:proofErr w:type="spellEnd"/>
      <w:r w:rsidRPr="00B02CBA">
        <w:rPr>
          <w:rFonts w:ascii="Times New Roman" w:hAnsi="Times New Roman"/>
          <w:b/>
          <w:color w:val="4F81BD" w:themeColor="accent1"/>
          <w:sz w:val="28"/>
          <w:szCs w:val="28"/>
        </w:rPr>
        <w:t xml:space="preserve"> </w:t>
      </w:r>
      <w:r w:rsidRPr="00B02CBA">
        <w:rPr>
          <w:rFonts w:ascii="Times New Roman" w:hAnsi="Times New Roman"/>
          <w:b/>
          <w:color w:val="4F81BD" w:themeColor="accent1"/>
          <w:sz w:val="28"/>
          <w:szCs w:val="28"/>
        </w:rPr>
        <w:tab/>
      </w:r>
    </w:p>
    <w:p w:rsidR="00EC6526" w:rsidRPr="002A4DED" w:rsidRDefault="005E34F1" w:rsidP="00EC6526">
      <w:pPr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Programi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trajnimit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është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interaktiv</w:t>
      </w:r>
      <w:proofErr w:type="spellEnd"/>
      <w:r w:rsidR="00EC652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ndahet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F9B">
        <w:rPr>
          <w:rFonts w:ascii="Times New Roman" w:hAnsi="Times New Roman"/>
          <w:sz w:val="24"/>
          <w:szCs w:val="24"/>
        </w:rPr>
        <w:t>në</w:t>
      </w:r>
      <w:proofErr w:type="spellEnd"/>
      <w:r w:rsidR="008B7F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F9B">
        <w:rPr>
          <w:rFonts w:ascii="Times New Roman" w:hAnsi="Times New Roman"/>
          <w:sz w:val="24"/>
          <w:szCs w:val="24"/>
        </w:rPr>
        <w:t>gjasht</w:t>
      </w:r>
      <w:r w:rsidR="00786B3B">
        <w:rPr>
          <w:rFonts w:ascii="Times New Roman" w:hAnsi="Times New Roman"/>
          <w:sz w:val="24"/>
          <w:szCs w:val="24"/>
        </w:rPr>
        <w:t>ë</w:t>
      </w:r>
      <w:proofErr w:type="spellEnd"/>
      <w:r w:rsidR="00EC6526" w:rsidRPr="002A4D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6526" w:rsidRPr="002A4DED">
        <w:rPr>
          <w:rFonts w:ascii="Times New Roman" w:hAnsi="Times New Roman"/>
          <w:sz w:val="24"/>
          <w:szCs w:val="24"/>
        </w:rPr>
        <w:t>seanca</w:t>
      </w:r>
      <w:proofErr w:type="spellEnd"/>
      <w:r w:rsidR="00EC6526" w:rsidRPr="002A4DED">
        <w:rPr>
          <w:rFonts w:ascii="Times New Roman" w:hAnsi="Times New Roman"/>
          <w:sz w:val="24"/>
          <w:szCs w:val="24"/>
        </w:rPr>
        <w:t xml:space="preserve"> 2-orëshe.</w:t>
      </w:r>
      <w:proofErr w:type="gramEnd"/>
      <w:r w:rsidR="00EC6526">
        <w:rPr>
          <w:rFonts w:ascii="Times New Roman" w:hAnsi="Times New Roman"/>
          <w:sz w:val="24"/>
          <w:szCs w:val="24"/>
        </w:rPr>
        <w:t xml:space="preserve"> </w:t>
      </w:r>
      <w:r w:rsidR="008B7F9B">
        <w:rPr>
          <w:rFonts w:ascii="Times New Roman" w:hAnsi="Times New Roman"/>
          <w:sz w:val="24"/>
          <w:szCs w:val="24"/>
        </w:rPr>
        <w:t>D</w:t>
      </w:r>
      <w:r w:rsidR="00EC6526">
        <w:rPr>
          <w:rFonts w:ascii="Times New Roman" w:hAnsi="Times New Roman"/>
          <w:sz w:val="24"/>
          <w:szCs w:val="24"/>
        </w:rPr>
        <w:t xml:space="preserve">uke </w:t>
      </w:r>
      <w:proofErr w:type="spellStart"/>
      <w:proofErr w:type="gramStart"/>
      <w:r w:rsidR="00EC6526">
        <w:rPr>
          <w:rFonts w:ascii="Times New Roman" w:hAnsi="Times New Roman"/>
          <w:sz w:val="24"/>
          <w:szCs w:val="24"/>
        </w:rPr>
        <w:t>marrë</w:t>
      </w:r>
      <w:proofErr w:type="spellEnd"/>
      <w:proofErr w:type="gramEnd"/>
      <w:r w:rsidR="008B7F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F9B">
        <w:rPr>
          <w:rFonts w:ascii="Times New Roman" w:hAnsi="Times New Roman"/>
          <w:sz w:val="24"/>
          <w:szCs w:val="24"/>
        </w:rPr>
        <w:t>raste</w:t>
      </w:r>
      <w:proofErr w:type="spellEnd"/>
      <w:r w:rsidR="008B7F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F9B">
        <w:rPr>
          <w:rFonts w:ascii="Times New Roman" w:hAnsi="Times New Roman"/>
          <w:sz w:val="24"/>
          <w:szCs w:val="24"/>
        </w:rPr>
        <w:t>konkrete</w:t>
      </w:r>
      <w:proofErr w:type="spellEnd"/>
      <w:r w:rsidR="008B7F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F9B">
        <w:rPr>
          <w:rFonts w:ascii="Times New Roman" w:hAnsi="Times New Roman"/>
          <w:sz w:val="24"/>
          <w:szCs w:val="24"/>
        </w:rPr>
        <w:t>t</w:t>
      </w:r>
      <w:r w:rsidR="00786B3B">
        <w:rPr>
          <w:rFonts w:ascii="Times New Roman" w:hAnsi="Times New Roman"/>
          <w:sz w:val="24"/>
          <w:szCs w:val="24"/>
        </w:rPr>
        <w:t>ë</w:t>
      </w:r>
      <w:proofErr w:type="spellEnd"/>
      <w:r w:rsidR="008B7F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F9B">
        <w:rPr>
          <w:rFonts w:ascii="Times New Roman" w:hAnsi="Times New Roman"/>
          <w:sz w:val="24"/>
          <w:szCs w:val="24"/>
        </w:rPr>
        <w:t>procedurave</w:t>
      </w:r>
      <w:proofErr w:type="spellEnd"/>
      <w:r w:rsidR="008B7F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F9B">
        <w:rPr>
          <w:rFonts w:ascii="Times New Roman" w:hAnsi="Times New Roman"/>
          <w:sz w:val="24"/>
          <w:szCs w:val="24"/>
        </w:rPr>
        <w:t>t</w:t>
      </w:r>
      <w:r w:rsidR="00EC6526" w:rsidRPr="002A4DED">
        <w:rPr>
          <w:rFonts w:ascii="Times New Roman" w:hAnsi="Times New Roman"/>
          <w:sz w:val="24"/>
          <w:szCs w:val="24"/>
        </w:rPr>
        <w:t>ipi</w:t>
      </w:r>
      <w:r w:rsidR="00EC6526">
        <w:rPr>
          <w:rFonts w:ascii="Times New Roman" w:hAnsi="Times New Roman"/>
          <w:sz w:val="24"/>
          <w:szCs w:val="24"/>
        </w:rPr>
        <w:t>ke</w:t>
      </w:r>
      <w:proofErr w:type="spellEnd"/>
      <w:r w:rsidR="00EC65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6B3B">
        <w:rPr>
          <w:rFonts w:ascii="Times New Roman" w:hAnsi="Times New Roman"/>
          <w:sz w:val="24"/>
          <w:szCs w:val="24"/>
        </w:rPr>
        <w:t>që</w:t>
      </w:r>
      <w:proofErr w:type="spellEnd"/>
      <w:r w:rsidR="00786B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6B3B">
        <w:rPr>
          <w:rFonts w:ascii="Times New Roman" w:hAnsi="Times New Roman"/>
          <w:sz w:val="24"/>
          <w:szCs w:val="24"/>
        </w:rPr>
        <w:t>kanë</w:t>
      </w:r>
      <w:proofErr w:type="spellEnd"/>
      <w:r w:rsidR="00786B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6B3B">
        <w:rPr>
          <w:rFonts w:ascii="Times New Roman" w:hAnsi="Times New Roman"/>
          <w:sz w:val="24"/>
          <w:szCs w:val="24"/>
        </w:rPr>
        <w:t>lidhje</w:t>
      </w:r>
      <w:proofErr w:type="spellEnd"/>
      <w:r w:rsidR="00786B3B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="00786B3B">
        <w:rPr>
          <w:rFonts w:ascii="Times New Roman" w:hAnsi="Times New Roman"/>
          <w:sz w:val="24"/>
          <w:szCs w:val="24"/>
        </w:rPr>
        <w:t>burimet</w:t>
      </w:r>
      <w:proofErr w:type="spellEnd"/>
      <w:r w:rsidR="00786B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6B3B">
        <w:rPr>
          <w:rFonts w:ascii="Times New Roman" w:hAnsi="Times New Roman"/>
          <w:sz w:val="24"/>
          <w:szCs w:val="24"/>
        </w:rPr>
        <w:t>njerëzore</w:t>
      </w:r>
      <w:proofErr w:type="spellEnd"/>
      <w:r w:rsidR="00786B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6B3B">
        <w:rPr>
          <w:rFonts w:ascii="Times New Roman" w:hAnsi="Times New Roman"/>
          <w:sz w:val="24"/>
          <w:szCs w:val="24"/>
        </w:rPr>
        <w:t>pranë</w:t>
      </w:r>
      <w:proofErr w:type="spellEnd"/>
      <w:r w:rsidR="00786B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6B3B">
        <w:rPr>
          <w:rFonts w:ascii="Times New Roman" w:hAnsi="Times New Roman"/>
          <w:sz w:val="24"/>
          <w:szCs w:val="24"/>
        </w:rPr>
        <w:t>kompanive</w:t>
      </w:r>
      <w:proofErr w:type="spellEnd"/>
      <w:r w:rsidR="00882DF2">
        <w:rPr>
          <w:rFonts w:ascii="Times New Roman" w:hAnsi="Times New Roman"/>
          <w:sz w:val="24"/>
          <w:szCs w:val="24"/>
        </w:rPr>
        <w:t xml:space="preserve">, ne </w:t>
      </w:r>
      <w:proofErr w:type="spellStart"/>
      <w:r w:rsidR="00882DF2">
        <w:rPr>
          <w:rFonts w:ascii="Times New Roman" w:hAnsi="Times New Roman"/>
          <w:sz w:val="24"/>
          <w:szCs w:val="24"/>
        </w:rPr>
        <w:t>synojmë</w:t>
      </w:r>
      <w:proofErr w:type="spellEnd"/>
      <w:r w:rsidR="00786B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6B3B">
        <w:rPr>
          <w:rFonts w:ascii="Times New Roman" w:hAnsi="Times New Roman"/>
          <w:sz w:val="24"/>
          <w:szCs w:val="24"/>
        </w:rPr>
        <w:t>transferim</w:t>
      </w:r>
      <w:proofErr w:type="spellEnd"/>
      <w:r w:rsidR="00786B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6B3B">
        <w:rPr>
          <w:rFonts w:ascii="Times New Roman" w:hAnsi="Times New Roman"/>
          <w:sz w:val="24"/>
          <w:szCs w:val="24"/>
        </w:rPr>
        <w:t>më</w:t>
      </w:r>
      <w:proofErr w:type="spellEnd"/>
      <w:r w:rsidR="00786B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6B3B">
        <w:rPr>
          <w:rFonts w:ascii="Times New Roman" w:hAnsi="Times New Roman"/>
          <w:sz w:val="24"/>
          <w:szCs w:val="24"/>
        </w:rPr>
        <w:t>të</w:t>
      </w:r>
      <w:proofErr w:type="spellEnd"/>
      <w:r w:rsidR="00786B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6B3B">
        <w:rPr>
          <w:rFonts w:ascii="Times New Roman" w:hAnsi="Times New Roman"/>
          <w:sz w:val="24"/>
          <w:szCs w:val="24"/>
        </w:rPr>
        <w:t>mirë</w:t>
      </w:r>
      <w:proofErr w:type="spellEnd"/>
      <w:r w:rsidR="00786B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6B3B">
        <w:rPr>
          <w:rFonts w:ascii="Times New Roman" w:hAnsi="Times New Roman"/>
          <w:sz w:val="24"/>
          <w:szCs w:val="24"/>
        </w:rPr>
        <w:t>të</w:t>
      </w:r>
      <w:proofErr w:type="spellEnd"/>
      <w:r w:rsidR="00786B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6B3B">
        <w:rPr>
          <w:rFonts w:ascii="Times New Roman" w:hAnsi="Times New Roman"/>
          <w:sz w:val="24"/>
          <w:szCs w:val="24"/>
        </w:rPr>
        <w:t>njohurive</w:t>
      </w:r>
      <w:proofErr w:type="spellEnd"/>
      <w:r w:rsidR="00786B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6B3B">
        <w:rPr>
          <w:rFonts w:ascii="Times New Roman" w:hAnsi="Times New Roman"/>
          <w:sz w:val="24"/>
          <w:szCs w:val="24"/>
        </w:rPr>
        <w:t>tek</w:t>
      </w:r>
      <w:proofErr w:type="spellEnd"/>
      <w:r w:rsidR="00786B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6B3B">
        <w:rPr>
          <w:rFonts w:ascii="Times New Roman" w:hAnsi="Times New Roman"/>
          <w:sz w:val="24"/>
          <w:szCs w:val="24"/>
        </w:rPr>
        <w:t>pjesëmarrësit</w:t>
      </w:r>
      <w:proofErr w:type="spellEnd"/>
      <w:r w:rsidR="00786B3B">
        <w:rPr>
          <w:rFonts w:ascii="Times New Roman" w:hAnsi="Times New Roman"/>
          <w:sz w:val="24"/>
          <w:szCs w:val="24"/>
        </w:rPr>
        <w:t xml:space="preserve">. </w:t>
      </w:r>
      <w:r w:rsidR="00EC6526">
        <w:rPr>
          <w:rFonts w:ascii="Times New Roman" w:hAnsi="Times New Roman"/>
          <w:sz w:val="24"/>
          <w:szCs w:val="24"/>
        </w:rPr>
        <w:t xml:space="preserve">Ne </w:t>
      </w:r>
      <w:proofErr w:type="spellStart"/>
      <w:r w:rsidR="00EC6526">
        <w:rPr>
          <w:rFonts w:ascii="Times New Roman" w:hAnsi="Times New Roman"/>
          <w:sz w:val="24"/>
          <w:szCs w:val="24"/>
        </w:rPr>
        <w:t>kemi</w:t>
      </w:r>
      <w:proofErr w:type="spellEnd"/>
      <w:r w:rsidR="00EC65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6526">
        <w:rPr>
          <w:rFonts w:ascii="Times New Roman" w:hAnsi="Times New Roman"/>
          <w:sz w:val="24"/>
          <w:szCs w:val="24"/>
        </w:rPr>
        <w:t>gjithmonë</w:t>
      </w:r>
      <w:proofErr w:type="spellEnd"/>
      <w:r w:rsidR="00EC65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6526">
        <w:rPr>
          <w:rFonts w:ascii="Times New Roman" w:hAnsi="Times New Roman"/>
          <w:sz w:val="24"/>
          <w:szCs w:val="24"/>
        </w:rPr>
        <w:t>në</w:t>
      </w:r>
      <w:proofErr w:type="spellEnd"/>
      <w:r w:rsidR="00EC65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6526">
        <w:rPr>
          <w:rFonts w:ascii="Times New Roman" w:hAnsi="Times New Roman"/>
          <w:sz w:val="24"/>
          <w:szCs w:val="24"/>
        </w:rPr>
        <w:t>Fokus</w:t>
      </w:r>
      <w:proofErr w:type="spellEnd"/>
      <w:r w:rsidR="00EC65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6526">
        <w:rPr>
          <w:rFonts w:ascii="Times New Roman" w:hAnsi="Times New Roman"/>
          <w:sz w:val="24"/>
          <w:szCs w:val="24"/>
        </w:rPr>
        <w:t>të</w:t>
      </w:r>
      <w:proofErr w:type="spellEnd"/>
      <w:r w:rsidR="00EC65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6526">
        <w:rPr>
          <w:rFonts w:ascii="Times New Roman" w:hAnsi="Times New Roman"/>
          <w:sz w:val="24"/>
          <w:szCs w:val="24"/>
        </w:rPr>
        <w:t>përcojmë</w:t>
      </w:r>
      <w:proofErr w:type="spellEnd"/>
      <w:r w:rsidR="00EC6526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EC6526">
        <w:rPr>
          <w:rFonts w:ascii="Times New Roman" w:hAnsi="Times New Roman"/>
          <w:sz w:val="24"/>
          <w:szCs w:val="24"/>
        </w:rPr>
        <w:t>si</w:t>
      </w:r>
      <w:proofErr w:type="spellEnd"/>
      <w:r w:rsidR="00EC65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6526">
        <w:rPr>
          <w:rFonts w:ascii="Times New Roman" w:hAnsi="Times New Roman"/>
          <w:sz w:val="24"/>
          <w:szCs w:val="24"/>
        </w:rPr>
        <w:t>punohet</w:t>
      </w:r>
      <w:proofErr w:type="spellEnd"/>
      <w:r w:rsidR="00EC65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6526">
        <w:rPr>
          <w:rFonts w:ascii="Times New Roman" w:hAnsi="Times New Roman"/>
          <w:sz w:val="24"/>
          <w:szCs w:val="24"/>
        </w:rPr>
        <w:t>në</w:t>
      </w:r>
      <w:proofErr w:type="spellEnd"/>
      <w:r w:rsidR="00882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2DF2">
        <w:rPr>
          <w:rFonts w:ascii="Times New Roman" w:hAnsi="Times New Roman"/>
          <w:sz w:val="24"/>
          <w:szCs w:val="24"/>
        </w:rPr>
        <w:t>praktikë</w:t>
      </w:r>
      <w:proofErr w:type="spellEnd"/>
      <w:r w:rsidR="00EC6526" w:rsidRPr="002A4D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6526" w:rsidRPr="002A4DED">
        <w:rPr>
          <w:rFonts w:ascii="Times New Roman" w:hAnsi="Times New Roman"/>
          <w:sz w:val="24"/>
          <w:szCs w:val="24"/>
        </w:rPr>
        <w:t>dhe</w:t>
      </w:r>
      <w:proofErr w:type="spellEnd"/>
      <w:r w:rsidR="00EC6526" w:rsidRPr="002A4DE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C6526" w:rsidRPr="002A4DED">
        <w:rPr>
          <w:rFonts w:ascii="Times New Roman" w:hAnsi="Times New Roman"/>
          <w:sz w:val="24"/>
          <w:szCs w:val="24"/>
        </w:rPr>
        <w:t>jo</w:t>
      </w:r>
      <w:proofErr w:type="spellEnd"/>
      <w:proofErr w:type="gramEnd"/>
      <w:r w:rsidR="00EC6526" w:rsidRPr="002A4D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6526" w:rsidRPr="002A4DED">
        <w:rPr>
          <w:rFonts w:ascii="Times New Roman" w:hAnsi="Times New Roman"/>
          <w:sz w:val="24"/>
          <w:szCs w:val="24"/>
        </w:rPr>
        <w:t>thjesht</w:t>
      </w:r>
      <w:proofErr w:type="spellEnd"/>
      <w:r w:rsidR="00EC6526" w:rsidRPr="002A4D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6526" w:rsidRPr="002A4DED">
        <w:rPr>
          <w:rFonts w:ascii="Times New Roman" w:hAnsi="Times New Roman"/>
          <w:sz w:val="24"/>
          <w:szCs w:val="24"/>
        </w:rPr>
        <w:t>teori</w:t>
      </w:r>
      <w:proofErr w:type="spellEnd"/>
      <w:r w:rsidR="00EC65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C6526">
        <w:rPr>
          <w:rFonts w:ascii="Times New Roman" w:hAnsi="Times New Roman"/>
          <w:sz w:val="24"/>
          <w:szCs w:val="24"/>
        </w:rPr>
        <w:t>kështu</w:t>
      </w:r>
      <w:proofErr w:type="spellEnd"/>
      <w:r w:rsidR="00EC65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6526">
        <w:rPr>
          <w:rFonts w:ascii="Times New Roman" w:hAnsi="Times New Roman"/>
          <w:sz w:val="24"/>
          <w:szCs w:val="24"/>
        </w:rPr>
        <w:t>që</w:t>
      </w:r>
      <w:proofErr w:type="spellEnd"/>
      <w:r w:rsidR="00EC65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6526">
        <w:rPr>
          <w:rFonts w:ascii="Times New Roman" w:hAnsi="Times New Roman"/>
          <w:sz w:val="24"/>
          <w:szCs w:val="24"/>
        </w:rPr>
        <w:t>pjesëmarrësit</w:t>
      </w:r>
      <w:proofErr w:type="spellEnd"/>
      <w:r w:rsidR="00EC65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6526">
        <w:rPr>
          <w:rFonts w:ascii="Times New Roman" w:hAnsi="Times New Roman"/>
          <w:sz w:val="24"/>
          <w:szCs w:val="24"/>
        </w:rPr>
        <w:t>mund</w:t>
      </w:r>
      <w:proofErr w:type="spellEnd"/>
      <w:r w:rsidR="00EC65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6526">
        <w:rPr>
          <w:rFonts w:ascii="Times New Roman" w:hAnsi="Times New Roman"/>
          <w:sz w:val="24"/>
          <w:szCs w:val="24"/>
        </w:rPr>
        <w:t>ti</w:t>
      </w:r>
      <w:proofErr w:type="spellEnd"/>
      <w:r w:rsidR="00EC65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6526">
        <w:rPr>
          <w:rFonts w:ascii="Times New Roman" w:hAnsi="Times New Roman"/>
          <w:sz w:val="24"/>
          <w:szCs w:val="24"/>
        </w:rPr>
        <w:t>aplikojnë</w:t>
      </w:r>
      <w:proofErr w:type="spellEnd"/>
      <w:r w:rsidR="00EC65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6526">
        <w:rPr>
          <w:rFonts w:ascii="Times New Roman" w:hAnsi="Times New Roman"/>
          <w:sz w:val="24"/>
          <w:szCs w:val="24"/>
        </w:rPr>
        <w:t>ato</w:t>
      </w:r>
      <w:proofErr w:type="spellEnd"/>
      <w:r w:rsidR="00EC65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6526">
        <w:rPr>
          <w:rFonts w:ascii="Times New Roman" w:hAnsi="Times New Roman"/>
          <w:sz w:val="24"/>
          <w:szCs w:val="24"/>
        </w:rPr>
        <w:t>cfarë</w:t>
      </w:r>
      <w:proofErr w:type="spellEnd"/>
      <w:r w:rsidR="00EC65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6526">
        <w:rPr>
          <w:rFonts w:ascii="Times New Roman" w:hAnsi="Times New Roman"/>
          <w:sz w:val="24"/>
          <w:szCs w:val="24"/>
        </w:rPr>
        <w:t>kanë</w:t>
      </w:r>
      <w:proofErr w:type="spellEnd"/>
      <w:r w:rsidR="00EC65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6526">
        <w:rPr>
          <w:rFonts w:ascii="Times New Roman" w:hAnsi="Times New Roman"/>
          <w:sz w:val="24"/>
          <w:szCs w:val="24"/>
        </w:rPr>
        <w:t>mësuar</w:t>
      </w:r>
      <w:proofErr w:type="spellEnd"/>
      <w:r w:rsidR="00EC65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6526">
        <w:rPr>
          <w:rFonts w:ascii="Times New Roman" w:hAnsi="Times New Roman"/>
          <w:sz w:val="24"/>
          <w:szCs w:val="24"/>
        </w:rPr>
        <w:t>gjatë</w:t>
      </w:r>
      <w:proofErr w:type="spellEnd"/>
      <w:r w:rsidR="00EC65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6526">
        <w:rPr>
          <w:rFonts w:ascii="Times New Roman" w:hAnsi="Times New Roman"/>
          <w:sz w:val="24"/>
          <w:szCs w:val="24"/>
        </w:rPr>
        <w:t>trajnimit</w:t>
      </w:r>
      <w:proofErr w:type="spellEnd"/>
      <w:r w:rsidR="00EC65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6526">
        <w:rPr>
          <w:rFonts w:ascii="Times New Roman" w:hAnsi="Times New Roman"/>
          <w:sz w:val="24"/>
          <w:szCs w:val="24"/>
        </w:rPr>
        <w:t>në</w:t>
      </w:r>
      <w:proofErr w:type="spellEnd"/>
      <w:r w:rsidR="00EC65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6526">
        <w:rPr>
          <w:rFonts w:ascii="Times New Roman" w:hAnsi="Times New Roman"/>
          <w:sz w:val="24"/>
          <w:szCs w:val="24"/>
        </w:rPr>
        <w:t>pozicionin</w:t>
      </w:r>
      <w:proofErr w:type="spellEnd"/>
      <w:r w:rsidR="00EC6526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EC6526">
        <w:rPr>
          <w:rFonts w:ascii="Times New Roman" w:hAnsi="Times New Roman"/>
          <w:sz w:val="24"/>
          <w:szCs w:val="24"/>
        </w:rPr>
        <w:t>tyre</w:t>
      </w:r>
      <w:proofErr w:type="spellEnd"/>
      <w:r w:rsidR="00EC65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6526">
        <w:rPr>
          <w:rFonts w:ascii="Times New Roman" w:hAnsi="Times New Roman"/>
          <w:sz w:val="24"/>
          <w:szCs w:val="24"/>
        </w:rPr>
        <w:t>të</w:t>
      </w:r>
      <w:proofErr w:type="spellEnd"/>
      <w:r w:rsidR="00EC65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6526">
        <w:rPr>
          <w:rFonts w:ascii="Times New Roman" w:hAnsi="Times New Roman"/>
          <w:sz w:val="24"/>
          <w:szCs w:val="24"/>
        </w:rPr>
        <w:t>punë</w:t>
      </w:r>
      <w:r w:rsidR="00EC6526" w:rsidRPr="002A4DED">
        <w:rPr>
          <w:rFonts w:ascii="Times New Roman" w:hAnsi="Times New Roman"/>
          <w:sz w:val="24"/>
          <w:szCs w:val="24"/>
        </w:rPr>
        <w:t>s</w:t>
      </w:r>
      <w:proofErr w:type="spellEnd"/>
      <w:r w:rsidR="00EC6526">
        <w:rPr>
          <w:rFonts w:ascii="Times New Roman" w:hAnsi="Times New Roman"/>
          <w:sz w:val="24"/>
          <w:szCs w:val="24"/>
        </w:rPr>
        <w:t>.</w:t>
      </w:r>
      <w:r w:rsidR="00EC6526" w:rsidRPr="002A4DED">
        <w:rPr>
          <w:rFonts w:ascii="Times New Roman" w:hAnsi="Times New Roman"/>
          <w:sz w:val="24"/>
          <w:szCs w:val="24"/>
        </w:rPr>
        <w:t xml:space="preserve"> </w:t>
      </w:r>
    </w:p>
    <w:p w:rsidR="00EC6526" w:rsidRDefault="00EC6526" w:rsidP="00EC6526">
      <w:pPr>
        <w:pStyle w:val="ListParagraph"/>
        <w:numPr>
          <w:ilvl w:val="0"/>
          <w:numId w:val="24"/>
        </w:numPr>
        <w:spacing w:after="10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84304">
        <w:rPr>
          <w:rFonts w:ascii="Times New Roman" w:hAnsi="Times New Roman"/>
          <w:color w:val="000000"/>
          <w:sz w:val="24"/>
          <w:szCs w:val="24"/>
        </w:rPr>
        <w:t>Le</w:t>
      </w:r>
      <w:r>
        <w:rPr>
          <w:rFonts w:ascii="Times New Roman" w:hAnsi="Times New Roman"/>
          <w:color w:val="000000"/>
          <w:sz w:val="24"/>
          <w:szCs w:val="24"/>
        </w:rPr>
        <w:t>ksione</w:t>
      </w:r>
      <w:proofErr w:type="spellEnd"/>
    </w:p>
    <w:p w:rsidR="00EC6526" w:rsidRDefault="00EC6526" w:rsidP="00EC6526">
      <w:pPr>
        <w:pStyle w:val="ListParagraph"/>
        <w:numPr>
          <w:ilvl w:val="0"/>
          <w:numId w:val="24"/>
        </w:numPr>
        <w:spacing w:after="10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84304">
        <w:rPr>
          <w:rFonts w:ascii="Times New Roman" w:hAnsi="Times New Roman"/>
          <w:color w:val="000000"/>
          <w:sz w:val="24"/>
          <w:szCs w:val="24"/>
        </w:rPr>
        <w:t>Dis</w:t>
      </w:r>
      <w:r>
        <w:rPr>
          <w:rFonts w:ascii="Times New Roman" w:hAnsi="Times New Roman"/>
          <w:color w:val="000000"/>
          <w:sz w:val="24"/>
          <w:szCs w:val="24"/>
        </w:rPr>
        <w:t>kutime</w:t>
      </w:r>
      <w:proofErr w:type="spellEnd"/>
    </w:p>
    <w:p w:rsidR="00EC6526" w:rsidRDefault="00EC6526" w:rsidP="00EC6526">
      <w:pPr>
        <w:pStyle w:val="ListParagraph"/>
        <w:numPr>
          <w:ilvl w:val="0"/>
          <w:numId w:val="24"/>
        </w:numPr>
        <w:spacing w:after="10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84304">
        <w:rPr>
          <w:rFonts w:ascii="Times New Roman" w:hAnsi="Times New Roman"/>
          <w:color w:val="000000"/>
          <w:sz w:val="24"/>
          <w:szCs w:val="24"/>
        </w:rPr>
        <w:t>Demonstr</w:t>
      </w:r>
      <w:r>
        <w:rPr>
          <w:rFonts w:ascii="Times New Roman" w:hAnsi="Times New Roman"/>
          <w:color w:val="000000"/>
          <w:sz w:val="24"/>
          <w:szCs w:val="24"/>
        </w:rPr>
        <w:t>ime</w:t>
      </w:r>
      <w:proofErr w:type="spellEnd"/>
    </w:p>
    <w:p w:rsidR="00EC6526" w:rsidRDefault="00EC6526" w:rsidP="00EC6526">
      <w:pPr>
        <w:pStyle w:val="ListParagraph"/>
        <w:numPr>
          <w:ilvl w:val="0"/>
          <w:numId w:val="24"/>
        </w:numPr>
        <w:spacing w:after="10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Ushtrime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C6526" w:rsidRPr="00087B91" w:rsidRDefault="00EC6526" w:rsidP="00EC6526">
      <w:pPr>
        <w:pStyle w:val="ListParagraph"/>
        <w:numPr>
          <w:ilvl w:val="0"/>
          <w:numId w:val="24"/>
        </w:numPr>
        <w:spacing w:after="10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Raste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studimore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EC6526" w:rsidRPr="00087B91" w:rsidRDefault="00EC6526" w:rsidP="00EC6526">
      <w:pPr>
        <w:pStyle w:val="ListParagraph"/>
        <w:spacing w:after="100" w:line="240" w:lineRule="auto"/>
        <w:ind w:left="2160"/>
        <w:rPr>
          <w:rStyle w:val="Heading2Char"/>
          <w:rFonts w:ascii="Times New Roman" w:eastAsia="Calibri" w:hAnsi="Times New Roman"/>
          <w:b w:val="0"/>
          <w:bCs w:val="0"/>
          <w:color w:val="000000"/>
          <w:sz w:val="24"/>
          <w:szCs w:val="24"/>
        </w:rPr>
      </w:pPr>
    </w:p>
    <w:p w:rsidR="008B1ED9" w:rsidRDefault="008B1ED9" w:rsidP="008B1ED9">
      <w:pPr>
        <w:pStyle w:val="ListParagraph"/>
        <w:shd w:val="clear" w:color="auto" w:fill="FFFFFF"/>
        <w:spacing w:after="0" w:line="240" w:lineRule="auto"/>
        <w:rPr>
          <w:rFonts w:ascii="Times New Roman" w:eastAsia="Arial Unicode MS" w:hAnsi="Times New Roman"/>
          <w:color w:val="000000"/>
          <w:sz w:val="36"/>
          <w:szCs w:val="36"/>
        </w:rPr>
      </w:pPr>
    </w:p>
    <w:p w:rsidR="00B02CBA" w:rsidRDefault="00B02CBA" w:rsidP="00B02CBA">
      <w:pPr>
        <w:shd w:val="clear" w:color="auto" w:fill="FFFFFF"/>
        <w:spacing w:after="0" w:line="240" w:lineRule="auto"/>
        <w:rPr>
          <w:rFonts w:ascii="Times New Roman" w:eastAsia="Arial Unicode MS" w:hAnsi="Times New Roman"/>
          <w:color w:val="000000"/>
          <w:sz w:val="36"/>
          <w:szCs w:val="36"/>
        </w:rPr>
      </w:pPr>
    </w:p>
    <w:p w:rsidR="00B02CBA" w:rsidRDefault="00B02CBA" w:rsidP="00B02CBA">
      <w:pPr>
        <w:shd w:val="clear" w:color="auto" w:fill="FFFFFF"/>
        <w:spacing w:after="0" w:line="240" w:lineRule="auto"/>
        <w:rPr>
          <w:rFonts w:ascii="Times New Roman" w:eastAsia="Arial Unicode MS" w:hAnsi="Times New Roman"/>
          <w:color w:val="000000"/>
          <w:sz w:val="36"/>
          <w:szCs w:val="36"/>
        </w:rPr>
      </w:pPr>
    </w:p>
    <w:p w:rsidR="00B02CBA" w:rsidRDefault="00B02CBA" w:rsidP="00B02CBA">
      <w:pPr>
        <w:shd w:val="clear" w:color="auto" w:fill="FFFFFF"/>
        <w:spacing w:after="0" w:line="240" w:lineRule="auto"/>
        <w:rPr>
          <w:rFonts w:ascii="Times New Roman" w:eastAsia="Arial Unicode MS" w:hAnsi="Times New Roman"/>
          <w:color w:val="000000"/>
          <w:sz w:val="36"/>
          <w:szCs w:val="36"/>
        </w:rPr>
      </w:pPr>
    </w:p>
    <w:p w:rsidR="00EC6526" w:rsidRPr="00B02CBA" w:rsidRDefault="00DF11AC" w:rsidP="00B02CBA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/>
          <w:color w:val="4F81BD" w:themeColor="accent1"/>
          <w:sz w:val="32"/>
          <w:szCs w:val="32"/>
        </w:rPr>
      </w:pPr>
      <w:r w:rsidRPr="00B02CBA">
        <w:rPr>
          <w:rFonts w:ascii="Times New Roman" w:eastAsia="Arial Unicode MS" w:hAnsi="Times New Roman"/>
          <w:color w:val="4F81BD" w:themeColor="accent1"/>
          <w:sz w:val="32"/>
          <w:szCs w:val="32"/>
        </w:rPr>
        <w:t>TEMAT E TRAJNIMIT</w:t>
      </w:r>
    </w:p>
    <w:p w:rsidR="00DF11AC" w:rsidRDefault="00DF11AC" w:rsidP="00DF11AC">
      <w:pPr>
        <w:pStyle w:val="ListParagraph"/>
        <w:shd w:val="clear" w:color="auto" w:fill="FFFFFF"/>
        <w:spacing w:after="0" w:line="240" w:lineRule="auto"/>
        <w:ind w:left="2880" w:firstLine="720"/>
        <w:rPr>
          <w:rFonts w:ascii="Times New Roman" w:eastAsia="Arial Unicode MS" w:hAnsi="Times New Roman"/>
          <w:color w:val="000000"/>
          <w:sz w:val="36"/>
          <w:szCs w:val="36"/>
        </w:rPr>
      </w:pPr>
    </w:p>
    <w:p w:rsidR="00DF11AC" w:rsidRPr="00372673" w:rsidRDefault="00DF11AC" w:rsidP="00DF11AC">
      <w:pPr>
        <w:pStyle w:val="ListParagraph"/>
        <w:shd w:val="clear" w:color="auto" w:fill="FFFFFF"/>
        <w:spacing w:after="0" w:line="240" w:lineRule="auto"/>
        <w:ind w:left="2880" w:firstLine="720"/>
        <w:rPr>
          <w:rFonts w:ascii="Times New Roman" w:eastAsia="Arial Unicode MS" w:hAnsi="Times New Roman"/>
          <w:color w:val="000000"/>
          <w:sz w:val="36"/>
          <w:szCs w:val="36"/>
        </w:rPr>
      </w:pPr>
    </w:p>
    <w:p w:rsidR="00DF11AC" w:rsidRPr="00B02CBA" w:rsidRDefault="00DF11AC" w:rsidP="00DF11AC">
      <w:pPr>
        <w:pStyle w:val="ListParagraph"/>
        <w:numPr>
          <w:ilvl w:val="0"/>
          <w:numId w:val="26"/>
        </w:numPr>
        <w:rPr>
          <w:rFonts w:ascii="Times New Roman" w:hAnsi="Times New Roman"/>
          <w:b/>
          <w:color w:val="4F81BD" w:themeColor="accent1"/>
          <w:sz w:val="28"/>
          <w:szCs w:val="28"/>
          <w:lang w:val="it-IT"/>
        </w:rPr>
      </w:pPr>
      <w:r w:rsidRPr="00B02CBA">
        <w:rPr>
          <w:rFonts w:ascii="Times New Roman" w:hAnsi="Times New Roman"/>
          <w:b/>
          <w:color w:val="4F81BD" w:themeColor="accent1"/>
          <w:sz w:val="28"/>
          <w:szCs w:val="28"/>
          <w:lang w:val="it-IT"/>
        </w:rPr>
        <w:t>Moduli I</w:t>
      </w:r>
    </w:p>
    <w:p w:rsidR="00DF11AC" w:rsidRDefault="00DF11AC" w:rsidP="00DF11AC">
      <w:pPr>
        <w:pStyle w:val="ListParagraph"/>
        <w:rPr>
          <w:rFonts w:ascii="Times New Roman" w:hAnsi="Times New Roman"/>
          <w:sz w:val="28"/>
          <w:szCs w:val="28"/>
          <w:lang w:val="it-IT"/>
        </w:rPr>
      </w:pPr>
    </w:p>
    <w:p w:rsidR="00DF11AC" w:rsidRDefault="00DF11AC" w:rsidP="00DF11AC">
      <w:pPr>
        <w:pStyle w:val="ListParagraph"/>
        <w:numPr>
          <w:ilvl w:val="0"/>
          <w:numId w:val="28"/>
        </w:numPr>
        <w:rPr>
          <w:rFonts w:ascii="Times New Roman" w:hAnsi="Times New Roman"/>
          <w:sz w:val="28"/>
          <w:szCs w:val="28"/>
          <w:lang w:val="it-IT"/>
        </w:rPr>
      </w:pPr>
      <w:r w:rsidRPr="00DF11AC">
        <w:rPr>
          <w:rFonts w:ascii="Times New Roman" w:hAnsi="Times New Roman"/>
          <w:sz w:val="28"/>
          <w:szCs w:val="28"/>
          <w:lang w:val="it-IT"/>
        </w:rPr>
        <w:t>Procedura e</w:t>
      </w:r>
      <w:r>
        <w:rPr>
          <w:rFonts w:ascii="Times New Roman" w:hAnsi="Times New Roman"/>
          <w:sz w:val="28"/>
          <w:szCs w:val="28"/>
          <w:lang w:val="it-IT"/>
        </w:rPr>
        <w:t xml:space="preserve"> rekrutimit;</w:t>
      </w:r>
    </w:p>
    <w:p w:rsidR="00DF11AC" w:rsidRDefault="00DF11AC" w:rsidP="00DF11AC">
      <w:pPr>
        <w:pStyle w:val="ListParagraph"/>
        <w:numPr>
          <w:ilvl w:val="0"/>
          <w:numId w:val="28"/>
        </w:numPr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P</w:t>
      </w:r>
      <w:r w:rsidRPr="00DF11AC">
        <w:rPr>
          <w:rFonts w:ascii="Times New Roman" w:hAnsi="Times New Roman"/>
          <w:sz w:val="28"/>
          <w:szCs w:val="28"/>
          <w:lang w:val="it-IT"/>
        </w:rPr>
        <w:t>ërshkrimi i punës për pozicionin</w:t>
      </w:r>
      <w:r>
        <w:rPr>
          <w:rFonts w:ascii="Times New Roman" w:hAnsi="Times New Roman"/>
          <w:sz w:val="28"/>
          <w:szCs w:val="28"/>
          <w:lang w:val="it-IT"/>
        </w:rPr>
        <w:t xml:space="preserve"> vakant;</w:t>
      </w:r>
    </w:p>
    <w:p w:rsidR="00DF11AC" w:rsidRDefault="00DF11AC" w:rsidP="00DF11AC">
      <w:pPr>
        <w:pStyle w:val="ListParagraph"/>
        <w:numPr>
          <w:ilvl w:val="0"/>
          <w:numId w:val="28"/>
        </w:numPr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Seleksionimi i CV –ve;</w:t>
      </w:r>
    </w:p>
    <w:p w:rsidR="00DF11AC" w:rsidRDefault="00DF11AC" w:rsidP="00DF11AC">
      <w:pPr>
        <w:pStyle w:val="ListParagraph"/>
        <w:numPr>
          <w:ilvl w:val="0"/>
          <w:numId w:val="28"/>
        </w:numPr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I</w:t>
      </w:r>
      <w:r w:rsidRPr="00DF11AC">
        <w:rPr>
          <w:rFonts w:ascii="Times New Roman" w:hAnsi="Times New Roman"/>
          <w:sz w:val="28"/>
          <w:szCs w:val="28"/>
          <w:lang w:val="it-IT"/>
        </w:rPr>
        <w:t>ntervista</w:t>
      </w:r>
      <w:r>
        <w:rPr>
          <w:rFonts w:ascii="Times New Roman" w:hAnsi="Times New Roman"/>
          <w:sz w:val="28"/>
          <w:szCs w:val="28"/>
          <w:lang w:val="it-IT"/>
        </w:rPr>
        <w:t>;</w:t>
      </w:r>
    </w:p>
    <w:p w:rsidR="00DF11AC" w:rsidRDefault="00DF11AC" w:rsidP="00DF11AC">
      <w:pPr>
        <w:pStyle w:val="ListParagraph"/>
        <w:numPr>
          <w:ilvl w:val="0"/>
          <w:numId w:val="28"/>
        </w:numPr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O</w:t>
      </w:r>
      <w:r w:rsidRPr="00DF11AC">
        <w:rPr>
          <w:rFonts w:ascii="Times New Roman" w:hAnsi="Times New Roman"/>
          <w:sz w:val="28"/>
          <w:szCs w:val="28"/>
          <w:lang w:val="it-IT"/>
        </w:rPr>
        <w:t>rganizimi i intervistës</w:t>
      </w:r>
      <w:r>
        <w:rPr>
          <w:rFonts w:ascii="Times New Roman" w:hAnsi="Times New Roman"/>
          <w:sz w:val="28"/>
          <w:szCs w:val="28"/>
          <w:lang w:val="it-IT"/>
        </w:rPr>
        <w:t>;</w:t>
      </w:r>
    </w:p>
    <w:p w:rsidR="00DF11AC" w:rsidRDefault="00DF11AC" w:rsidP="00DF11AC">
      <w:pPr>
        <w:pStyle w:val="ListParagraph"/>
        <w:numPr>
          <w:ilvl w:val="0"/>
          <w:numId w:val="28"/>
        </w:numPr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P</w:t>
      </w:r>
      <w:r w:rsidRPr="00DF11AC">
        <w:rPr>
          <w:rFonts w:ascii="Times New Roman" w:hAnsi="Times New Roman"/>
          <w:sz w:val="28"/>
          <w:szCs w:val="28"/>
          <w:lang w:val="it-IT"/>
        </w:rPr>
        <w:t xml:space="preserve">ërzgjedhja e kandidatit. </w:t>
      </w:r>
      <w:r w:rsidRPr="00DF11AC">
        <w:rPr>
          <w:rFonts w:ascii="Times New Roman" w:hAnsi="Times New Roman"/>
          <w:sz w:val="28"/>
          <w:szCs w:val="28"/>
          <w:lang w:val="it-IT"/>
        </w:rPr>
        <w:tab/>
      </w:r>
    </w:p>
    <w:p w:rsidR="00DF11AC" w:rsidRDefault="00DF11AC" w:rsidP="00DF11AC">
      <w:pPr>
        <w:pStyle w:val="ListParagraph"/>
        <w:rPr>
          <w:rFonts w:ascii="Times New Roman" w:hAnsi="Times New Roman"/>
          <w:sz w:val="28"/>
          <w:szCs w:val="28"/>
          <w:lang w:val="it-IT"/>
        </w:rPr>
      </w:pPr>
    </w:p>
    <w:p w:rsidR="00DF11AC" w:rsidRDefault="00DF11AC" w:rsidP="00DF11AC">
      <w:pPr>
        <w:pStyle w:val="ListParagraph"/>
        <w:rPr>
          <w:rFonts w:ascii="Times New Roman" w:hAnsi="Times New Roman"/>
          <w:sz w:val="28"/>
          <w:szCs w:val="28"/>
          <w:lang w:val="it-IT"/>
        </w:rPr>
      </w:pPr>
    </w:p>
    <w:p w:rsidR="00DF11AC" w:rsidRPr="00DF11AC" w:rsidRDefault="00DF11AC" w:rsidP="00DF11AC">
      <w:pPr>
        <w:pStyle w:val="ListParagraph"/>
        <w:rPr>
          <w:rFonts w:ascii="Times New Roman" w:hAnsi="Times New Roman"/>
          <w:sz w:val="28"/>
          <w:szCs w:val="28"/>
          <w:lang w:val="it-IT"/>
        </w:rPr>
      </w:pPr>
      <w:r w:rsidRPr="00DF11AC">
        <w:rPr>
          <w:rFonts w:ascii="Times New Roman" w:hAnsi="Times New Roman"/>
          <w:sz w:val="28"/>
          <w:szCs w:val="28"/>
          <w:lang w:val="it-IT"/>
        </w:rPr>
        <w:tab/>
      </w:r>
      <w:r w:rsidRPr="00DF11AC">
        <w:rPr>
          <w:rFonts w:ascii="Times New Roman" w:hAnsi="Times New Roman"/>
          <w:sz w:val="28"/>
          <w:szCs w:val="28"/>
          <w:lang w:val="it-IT"/>
        </w:rPr>
        <w:tab/>
      </w:r>
      <w:r w:rsidRPr="00DF11AC">
        <w:rPr>
          <w:rFonts w:ascii="Times New Roman" w:hAnsi="Times New Roman"/>
          <w:sz w:val="28"/>
          <w:szCs w:val="28"/>
          <w:lang w:val="it-IT"/>
        </w:rPr>
        <w:tab/>
      </w:r>
    </w:p>
    <w:p w:rsidR="00DF11AC" w:rsidRPr="00B02CBA" w:rsidRDefault="00DF11AC" w:rsidP="00DF11AC">
      <w:pPr>
        <w:pStyle w:val="ListParagraph"/>
        <w:numPr>
          <w:ilvl w:val="0"/>
          <w:numId w:val="26"/>
        </w:numPr>
        <w:rPr>
          <w:rFonts w:ascii="Times New Roman" w:hAnsi="Times New Roman"/>
          <w:b/>
          <w:color w:val="4F81BD" w:themeColor="accent1"/>
          <w:sz w:val="28"/>
          <w:szCs w:val="28"/>
          <w:lang w:val="it-IT"/>
        </w:rPr>
      </w:pPr>
      <w:r w:rsidRPr="00B02CBA">
        <w:rPr>
          <w:rFonts w:ascii="Times New Roman" w:hAnsi="Times New Roman"/>
          <w:b/>
          <w:color w:val="4F81BD" w:themeColor="accent1"/>
          <w:sz w:val="28"/>
          <w:szCs w:val="28"/>
          <w:lang w:val="it-IT"/>
        </w:rPr>
        <w:t xml:space="preserve">Moduli II </w:t>
      </w:r>
      <w:r w:rsidRPr="00B02CBA">
        <w:rPr>
          <w:rFonts w:ascii="Times New Roman" w:hAnsi="Times New Roman"/>
          <w:b/>
          <w:color w:val="4F81BD" w:themeColor="accent1"/>
          <w:sz w:val="28"/>
          <w:szCs w:val="28"/>
          <w:lang w:val="it-IT"/>
        </w:rPr>
        <w:tab/>
      </w:r>
    </w:p>
    <w:p w:rsidR="00DF11AC" w:rsidRPr="00DF11AC" w:rsidRDefault="00DF11AC" w:rsidP="00DF11AC">
      <w:pPr>
        <w:pStyle w:val="ListParagraph"/>
        <w:rPr>
          <w:rFonts w:ascii="Times New Roman" w:hAnsi="Times New Roman"/>
          <w:sz w:val="28"/>
          <w:szCs w:val="28"/>
          <w:lang w:val="it-IT"/>
        </w:rPr>
      </w:pPr>
    </w:p>
    <w:p w:rsidR="00DF11AC" w:rsidRDefault="00DF11AC" w:rsidP="00DF11AC">
      <w:pPr>
        <w:pStyle w:val="ListParagraph"/>
        <w:numPr>
          <w:ilvl w:val="0"/>
          <w:numId w:val="29"/>
        </w:numPr>
        <w:rPr>
          <w:rFonts w:ascii="Times New Roman" w:hAnsi="Times New Roman"/>
          <w:sz w:val="28"/>
          <w:szCs w:val="28"/>
          <w:lang w:val="it-IT"/>
        </w:rPr>
      </w:pPr>
      <w:r w:rsidRPr="00DF11AC">
        <w:rPr>
          <w:rFonts w:ascii="Times New Roman" w:hAnsi="Times New Roman"/>
          <w:sz w:val="28"/>
          <w:szCs w:val="28"/>
          <w:lang w:val="it-IT"/>
        </w:rPr>
        <w:t>Procedura e punë</w:t>
      </w:r>
      <w:r>
        <w:rPr>
          <w:rFonts w:ascii="Times New Roman" w:hAnsi="Times New Roman"/>
          <w:sz w:val="28"/>
          <w:szCs w:val="28"/>
          <w:lang w:val="it-IT"/>
        </w:rPr>
        <w:t>simit;</w:t>
      </w:r>
    </w:p>
    <w:p w:rsidR="00DF11AC" w:rsidRDefault="00DF11AC" w:rsidP="00DF11AC">
      <w:pPr>
        <w:pStyle w:val="ListParagraph"/>
        <w:numPr>
          <w:ilvl w:val="0"/>
          <w:numId w:val="29"/>
        </w:numPr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K</w:t>
      </w:r>
      <w:r w:rsidRPr="00DF11AC">
        <w:rPr>
          <w:rFonts w:ascii="Times New Roman" w:hAnsi="Times New Roman"/>
          <w:sz w:val="28"/>
          <w:szCs w:val="28"/>
          <w:lang w:val="it-IT"/>
        </w:rPr>
        <w:t>ontrata ose lidhja e marrëdhënies</w:t>
      </w:r>
      <w:r>
        <w:rPr>
          <w:rFonts w:ascii="Times New Roman" w:hAnsi="Times New Roman"/>
          <w:sz w:val="28"/>
          <w:szCs w:val="28"/>
          <w:lang w:val="it-IT"/>
        </w:rPr>
        <w:t>;</w:t>
      </w:r>
    </w:p>
    <w:p w:rsidR="00DF11AC" w:rsidRDefault="00DF11AC" w:rsidP="00DF11AC">
      <w:pPr>
        <w:pStyle w:val="ListParagraph"/>
        <w:numPr>
          <w:ilvl w:val="0"/>
          <w:numId w:val="29"/>
        </w:numPr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S</w:t>
      </w:r>
      <w:r w:rsidRPr="00DF11AC">
        <w:rPr>
          <w:rFonts w:ascii="Times New Roman" w:hAnsi="Times New Roman"/>
          <w:sz w:val="28"/>
          <w:szCs w:val="28"/>
          <w:lang w:val="it-IT"/>
        </w:rPr>
        <w:t>istemi i shpërblimit</w:t>
      </w:r>
      <w:r>
        <w:rPr>
          <w:rFonts w:ascii="Times New Roman" w:hAnsi="Times New Roman"/>
          <w:sz w:val="28"/>
          <w:szCs w:val="28"/>
          <w:lang w:val="it-IT"/>
        </w:rPr>
        <w:t>;</w:t>
      </w:r>
    </w:p>
    <w:p w:rsidR="00DF11AC" w:rsidRDefault="00DF11AC" w:rsidP="00DF11AC">
      <w:pPr>
        <w:pStyle w:val="ListParagraph"/>
        <w:numPr>
          <w:ilvl w:val="0"/>
          <w:numId w:val="29"/>
        </w:numPr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L</w:t>
      </w:r>
      <w:r w:rsidRPr="00DF11AC">
        <w:rPr>
          <w:rFonts w:ascii="Times New Roman" w:hAnsi="Times New Roman"/>
          <w:sz w:val="28"/>
          <w:szCs w:val="28"/>
          <w:lang w:val="it-IT"/>
        </w:rPr>
        <w:t>istëpagesat dhe sigurimet shoqërore</w:t>
      </w:r>
      <w:r>
        <w:rPr>
          <w:rFonts w:ascii="Times New Roman" w:hAnsi="Times New Roman"/>
          <w:sz w:val="28"/>
          <w:szCs w:val="28"/>
          <w:lang w:val="it-IT"/>
        </w:rPr>
        <w:t>;</w:t>
      </w:r>
    </w:p>
    <w:p w:rsidR="00DF11AC" w:rsidRPr="00DF11AC" w:rsidRDefault="00DF11AC" w:rsidP="00DF11AC">
      <w:pPr>
        <w:pStyle w:val="ListParagraph"/>
        <w:numPr>
          <w:ilvl w:val="0"/>
          <w:numId w:val="29"/>
        </w:numPr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B</w:t>
      </w:r>
      <w:r w:rsidRPr="00DF11AC">
        <w:rPr>
          <w:rFonts w:ascii="Times New Roman" w:hAnsi="Times New Roman"/>
          <w:sz w:val="28"/>
          <w:szCs w:val="28"/>
          <w:lang w:val="it-IT"/>
        </w:rPr>
        <w:t>orderotë.</w:t>
      </w:r>
    </w:p>
    <w:p w:rsidR="00786B3B" w:rsidRPr="00DF11AC" w:rsidRDefault="00EC6526" w:rsidP="00DF11AC">
      <w:pPr>
        <w:pStyle w:val="Heading1"/>
        <w:jc w:val="center"/>
        <w:rPr>
          <w:rFonts w:asciiTheme="minorHAnsi" w:hAnsiTheme="minorHAnsi"/>
          <w:sz w:val="24"/>
          <w:szCs w:val="24"/>
          <w:lang w:val="it-IT"/>
        </w:rPr>
      </w:pPr>
      <w:r w:rsidRPr="005826E0">
        <w:rPr>
          <w:rFonts w:asciiTheme="minorHAnsi" w:hAnsiTheme="minorHAnsi"/>
          <w:sz w:val="24"/>
          <w:szCs w:val="24"/>
          <w:lang w:val="it-IT"/>
        </w:rPr>
        <w:t xml:space="preserve"> </w:t>
      </w:r>
    </w:p>
    <w:p w:rsidR="00786B3B" w:rsidRDefault="00786B3B" w:rsidP="00786B3B">
      <w:pPr>
        <w:rPr>
          <w:rFonts w:ascii="Times New Roman" w:hAnsi="Times New Roman"/>
          <w:sz w:val="24"/>
          <w:szCs w:val="24"/>
          <w:lang w:val="it-IT"/>
        </w:rPr>
      </w:pPr>
    </w:p>
    <w:p w:rsidR="00786B3B" w:rsidRPr="00786B3B" w:rsidRDefault="00786B3B" w:rsidP="00786B3B">
      <w:pPr>
        <w:rPr>
          <w:rFonts w:ascii="Times New Roman" w:hAnsi="Times New Roman"/>
          <w:sz w:val="24"/>
          <w:szCs w:val="24"/>
          <w:lang w:val="it-IT"/>
        </w:rPr>
      </w:pPr>
    </w:p>
    <w:sectPr w:rsidR="00786B3B" w:rsidRPr="00786B3B" w:rsidSect="005543F9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B3B" w:rsidRDefault="00786B3B" w:rsidP="00C0365A">
      <w:pPr>
        <w:spacing w:after="0" w:line="240" w:lineRule="auto"/>
      </w:pPr>
      <w:r>
        <w:separator/>
      </w:r>
    </w:p>
  </w:endnote>
  <w:endnote w:type="continuationSeparator" w:id="1">
    <w:p w:rsidR="00786B3B" w:rsidRDefault="00786B3B" w:rsidP="00C03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B3B" w:rsidRPr="003A4837" w:rsidRDefault="00786B3B" w:rsidP="00634BB5">
    <w:pPr>
      <w:autoSpaceDE w:val="0"/>
      <w:autoSpaceDN w:val="0"/>
      <w:adjustRightInd w:val="0"/>
      <w:rPr>
        <w:color w:val="000000"/>
        <w:sz w:val="16"/>
        <w:szCs w:val="16"/>
        <w:lang w:val="it-IT"/>
      </w:rPr>
    </w:pPr>
    <w:r w:rsidRPr="00634BB5">
      <w:rPr>
        <w:color w:val="000000"/>
        <w:sz w:val="16"/>
        <w:szCs w:val="16"/>
        <w:lang w:val="it-IT"/>
      </w:rPr>
      <w:t xml:space="preserve">Adresa :Rr </w:t>
    </w:r>
    <w:r>
      <w:rPr>
        <w:color w:val="000000"/>
        <w:sz w:val="16"/>
        <w:szCs w:val="16"/>
        <w:lang w:val="it-IT"/>
      </w:rPr>
      <w:t>Murat Toptani</w:t>
    </w:r>
    <w:r w:rsidRPr="00634BB5">
      <w:rPr>
        <w:color w:val="000000"/>
        <w:sz w:val="16"/>
        <w:szCs w:val="16"/>
        <w:lang w:val="it-IT"/>
      </w:rPr>
      <w:t xml:space="preserve">  ,Pall </w:t>
    </w:r>
    <w:r>
      <w:rPr>
        <w:color w:val="000000"/>
        <w:sz w:val="16"/>
        <w:szCs w:val="16"/>
        <w:lang w:val="it-IT"/>
      </w:rPr>
      <w:t>EUROCOL</w:t>
    </w:r>
    <w:r w:rsidRPr="00634BB5">
      <w:rPr>
        <w:color w:val="000000"/>
        <w:sz w:val="16"/>
        <w:szCs w:val="16"/>
        <w:lang w:val="it-IT"/>
      </w:rPr>
      <w:t xml:space="preserve">-IT  Tirane  e-mail </w:t>
    </w:r>
    <w:hyperlink r:id="rId1" w:history="1">
      <w:r w:rsidRPr="00634BB5">
        <w:rPr>
          <w:rStyle w:val="Hyperlink"/>
          <w:sz w:val="16"/>
          <w:szCs w:val="16"/>
          <w:lang w:val="it-IT"/>
        </w:rPr>
        <w:t>info@ardexconsulting.com</w:t>
      </w:r>
    </w:hyperlink>
    <w:r w:rsidRPr="00634BB5">
      <w:rPr>
        <w:color w:val="0000FF"/>
        <w:sz w:val="16"/>
        <w:szCs w:val="16"/>
        <w:lang w:val="it-IT"/>
      </w:rPr>
      <w:t xml:space="preserve">  website  </w:t>
    </w:r>
    <w:hyperlink r:id="rId2" w:history="1">
      <w:r w:rsidRPr="00A562F3">
        <w:rPr>
          <w:rStyle w:val="Hyperlink"/>
          <w:sz w:val="16"/>
          <w:szCs w:val="16"/>
          <w:lang w:val="it-IT"/>
        </w:rPr>
        <w:t>www.ardexconsulting.com</w:t>
      </w:r>
    </w:hyperlink>
    <w:r w:rsidRPr="00634BB5">
      <w:rPr>
        <w:color w:val="000000"/>
        <w:sz w:val="16"/>
        <w:szCs w:val="16"/>
        <w:lang w:val="it-IT"/>
      </w:rPr>
      <w:t xml:space="preserve"> </w:t>
    </w:r>
    <w:r w:rsidRPr="00634BB5">
      <w:rPr>
        <w:color w:val="000000"/>
        <w:sz w:val="16"/>
        <w:szCs w:val="16"/>
      </w:rPr>
      <w:t>mob 068 20 07 251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B3B" w:rsidRDefault="00786B3B" w:rsidP="00C0365A">
      <w:pPr>
        <w:spacing w:after="0" w:line="240" w:lineRule="auto"/>
      </w:pPr>
      <w:r>
        <w:separator/>
      </w:r>
    </w:p>
  </w:footnote>
  <w:footnote w:type="continuationSeparator" w:id="1">
    <w:p w:rsidR="00786B3B" w:rsidRDefault="00786B3B" w:rsidP="00C03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B3B" w:rsidRDefault="00786B3B">
    <w:pPr>
      <w:pStyle w:val="Header"/>
    </w:pPr>
    <w:r>
      <w:rPr>
        <w:noProof/>
      </w:rPr>
      <w:drawing>
        <wp:inline distT="0" distB="0" distL="0" distR="0">
          <wp:extent cx="1438275" cy="105727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DDA"/>
    <w:multiLevelType w:val="hybridMultilevel"/>
    <w:tmpl w:val="A7F4E4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466A1"/>
    <w:multiLevelType w:val="hybridMultilevel"/>
    <w:tmpl w:val="7FE29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B4637"/>
    <w:multiLevelType w:val="hybridMultilevel"/>
    <w:tmpl w:val="BDA4D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175E9"/>
    <w:multiLevelType w:val="hybridMultilevel"/>
    <w:tmpl w:val="84A2AF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972394"/>
    <w:multiLevelType w:val="hybridMultilevel"/>
    <w:tmpl w:val="322A0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54E22"/>
    <w:multiLevelType w:val="hybridMultilevel"/>
    <w:tmpl w:val="5136F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F41D8"/>
    <w:multiLevelType w:val="hybridMultilevel"/>
    <w:tmpl w:val="0186C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025F6"/>
    <w:multiLevelType w:val="hybridMultilevel"/>
    <w:tmpl w:val="EDAEDD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9B675E"/>
    <w:multiLevelType w:val="hybridMultilevel"/>
    <w:tmpl w:val="BE787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027E2"/>
    <w:multiLevelType w:val="hybridMultilevel"/>
    <w:tmpl w:val="A5DA2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34CDF"/>
    <w:multiLevelType w:val="hybridMultilevel"/>
    <w:tmpl w:val="9D3C7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D118C"/>
    <w:multiLevelType w:val="hybridMultilevel"/>
    <w:tmpl w:val="C082B1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F016E85"/>
    <w:multiLevelType w:val="hybridMultilevel"/>
    <w:tmpl w:val="4F6E9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905A19"/>
    <w:multiLevelType w:val="hybridMultilevel"/>
    <w:tmpl w:val="8A6CF4E8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4">
    <w:nsid w:val="3A3E154D"/>
    <w:multiLevelType w:val="hybridMultilevel"/>
    <w:tmpl w:val="E1F4E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141A2D"/>
    <w:multiLevelType w:val="hybridMultilevel"/>
    <w:tmpl w:val="ECCE2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9F29CA"/>
    <w:multiLevelType w:val="hybridMultilevel"/>
    <w:tmpl w:val="A93CE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3B6C3C"/>
    <w:multiLevelType w:val="hybridMultilevel"/>
    <w:tmpl w:val="0DEA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EB6A8E"/>
    <w:multiLevelType w:val="hybridMultilevel"/>
    <w:tmpl w:val="F3A25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F30E43"/>
    <w:multiLevelType w:val="hybridMultilevel"/>
    <w:tmpl w:val="B4D27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AA4DAE"/>
    <w:multiLevelType w:val="hybridMultilevel"/>
    <w:tmpl w:val="BDBC50CC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1">
    <w:nsid w:val="55B12567"/>
    <w:multiLevelType w:val="hybridMultilevel"/>
    <w:tmpl w:val="336E74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0C1907"/>
    <w:multiLevelType w:val="hybridMultilevel"/>
    <w:tmpl w:val="AFCE0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907AE5"/>
    <w:multiLevelType w:val="hybridMultilevel"/>
    <w:tmpl w:val="0D780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5C756D8"/>
    <w:multiLevelType w:val="hybridMultilevel"/>
    <w:tmpl w:val="A36E2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7ED3EDA"/>
    <w:multiLevelType w:val="hybridMultilevel"/>
    <w:tmpl w:val="D91C9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E62778"/>
    <w:multiLevelType w:val="hybridMultilevel"/>
    <w:tmpl w:val="9C5C0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99316E"/>
    <w:multiLevelType w:val="hybridMultilevel"/>
    <w:tmpl w:val="13D88C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B51EA7"/>
    <w:multiLevelType w:val="hybridMultilevel"/>
    <w:tmpl w:val="28A6C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2"/>
  </w:num>
  <w:num w:numId="4">
    <w:abstractNumId w:val="23"/>
  </w:num>
  <w:num w:numId="5">
    <w:abstractNumId w:val="10"/>
  </w:num>
  <w:num w:numId="6">
    <w:abstractNumId w:val="15"/>
  </w:num>
  <w:num w:numId="7">
    <w:abstractNumId w:val="14"/>
  </w:num>
  <w:num w:numId="8">
    <w:abstractNumId w:val="9"/>
  </w:num>
  <w:num w:numId="9">
    <w:abstractNumId w:val="4"/>
  </w:num>
  <w:num w:numId="10">
    <w:abstractNumId w:val="17"/>
  </w:num>
  <w:num w:numId="11">
    <w:abstractNumId w:val="5"/>
  </w:num>
  <w:num w:numId="12">
    <w:abstractNumId w:val="19"/>
  </w:num>
  <w:num w:numId="13">
    <w:abstractNumId w:val="25"/>
  </w:num>
  <w:num w:numId="14">
    <w:abstractNumId w:val="24"/>
  </w:num>
  <w:num w:numId="15">
    <w:abstractNumId w:val="22"/>
  </w:num>
  <w:num w:numId="16">
    <w:abstractNumId w:val="28"/>
  </w:num>
  <w:num w:numId="17">
    <w:abstractNumId w:val="26"/>
  </w:num>
  <w:num w:numId="18">
    <w:abstractNumId w:val="18"/>
  </w:num>
  <w:num w:numId="19">
    <w:abstractNumId w:val="2"/>
  </w:num>
  <w:num w:numId="20">
    <w:abstractNumId w:val="1"/>
  </w:num>
  <w:num w:numId="21">
    <w:abstractNumId w:val="6"/>
  </w:num>
  <w:num w:numId="22">
    <w:abstractNumId w:val="21"/>
  </w:num>
  <w:num w:numId="23">
    <w:abstractNumId w:val="16"/>
  </w:num>
  <w:num w:numId="24">
    <w:abstractNumId w:val="11"/>
  </w:num>
  <w:num w:numId="25">
    <w:abstractNumId w:val="0"/>
  </w:num>
  <w:num w:numId="26">
    <w:abstractNumId w:val="27"/>
  </w:num>
  <w:num w:numId="27">
    <w:abstractNumId w:val="8"/>
  </w:num>
  <w:num w:numId="28">
    <w:abstractNumId w:val="3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0"/>
    <w:footnote w:id="1"/>
  </w:footnotePr>
  <w:endnotePr>
    <w:endnote w:id="0"/>
    <w:endnote w:id="1"/>
  </w:endnotePr>
  <w:compat/>
  <w:rsids>
    <w:rsidRoot w:val="00E13541"/>
    <w:rsid w:val="00000502"/>
    <w:rsid w:val="000206D9"/>
    <w:rsid w:val="0005703D"/>
    <w:rsid w:val="00063B39"/>
    <w:rsid w:val="0007150F"/>
    <w:rsid w:val="00090C6D"/>
    <w:rsid w:val="0009379F"/>
    <w:rsid w:val="000A2AED"/>
    <w:rsid w:val="000C24C8"/>
    <w:rsid w:val="000C6838"/>
    <w:rsid w:val="000E4D67"/>
    <w:rsid w:val="001020EB"/>
    <w:rsid w:val="00126449"/>
    <w:rsid w:val="0015522E"/>
    <w:rsid w:val="0018711A"/>
    <w:rsid w:val="001A4CDB"/>
    <w:rsid w:val="001C6CB6"/>
    <w:rsid w:val="001D3EE6"/>
    <w:rsid w:val="001E19E2"/>
    <w:rsid w:val="001E5D41"/>
    <w:rsid w:val="001E6A61"/>
    <w:rsid w:val="001F2B48"/>
    <w:rsid w:val="00212E59"/>
    <w:rsid w:val="00222C41"/>
    <w:rsid w:val="002254CE"/>
    <w:rsid w:val="00231B24"/>
    <w:rsid w:val="00262D12"/>
    <w:rsid w:val="00277800"/>
    <w:rsid w:val="00286FD7"/>
    <w:rsid w:val="00291029"/>
    <w:rsid w:val="00294FD0"/>
    <w:rsid w:val="002C2054"/>
    <w:rsid w:val="00300CCB"/>
    <w:rsid w:val="00302BC8"/>
    <w:rsid w:val="00312288"/>
    <w:rsid w:val="0031544C"/>
    <w:rsid w:val="003377E6"/>
    <w:rsid w:val="00371B28"/>
    <w:rsid w:val="00376985"/>
    <w:rsid w:val="00381E1E"/>
    <w:rsid w:val="003A4837"/>
    <w:rsid w:val="003C4855"/>
    <w:rsid w:val="004167E3"/>
    <w:rsid w:val="00442E25"/>
    <w:rsid w:val="00445B70"/>
    <w:rsid w:val="00496861"/>
    <w:rsid w:val="004A5D89"/>
    <w:rsid w:val="004E528E"/>
    <w:rsid w:val="004F51E1"/>
    <w:rsid w:val="005543F9"/>
    <w:rsid w:val="005826E0"/>
    <w:rsid w:val="00597F94"/>
    <w:rsid w:val="005B2F47"/>
    <w:rsid w:val="005E34F1"/>
    <w:rsid w:val="00614D63"/>
    <w:rsid w:val="00624732"/>
    <w:rsid w:val="00634BB5"/>
    <w:rsid w:val="00671FF7"/>
    <w:rsid w:val="00676713"/>
    <w:rsid w:val="0068415C"/>
    <w:rsid w:val="00697422"/>
    <w:rsid w:val="006A09F2"/>
    <w:rsid w:val="006A53B8"/>
    <w:rsid w:val="006C2B38"/>
    <w:rsid w:val="006E7490"/>
    <w:rsid w:val="00784462"/>
    <w:rsid w:val="00786B3B"/>
    <w:rsid w:val="0079382E"/>
    <w:rsid w:val="007B2E32"/>
    <w:rsid w:val="007B42CB"/>
    <w:rsid w:val="007B792D"/>
    <w:rsid w:val="007D1F91"/>
    <w:rsid w:val="007E32FC"/>
    <w:rsid w:val="007E6794"/>
    <w:rsid w:val="007F3D55"/>
    <w:rsid w:val="007F5517"/>
    <w:rsid w:val="008113D6"/>
    <w:rsid w:val="00812AF1"/>
    <w:rsid w:val="00835380"/>
    <w:rsid w:val="00841587"/>
    <w:rsid w:val="00882DF2"/>
    <w:rsid w:val="008A31E0"/>
    <w:rsid w:val="008B1ED9"/>
    <w:rsid w:val="008B5E16"/>
    <w:rsid w:val="008B7F9B"/>
    <w:rsid w:val="008F4B7B"/>
    <w:rsid w:val="00946304"/>
    <w:rsid w:val="00970D17"/>
    <w:rsid w:val="009B5A22"/>
    <w:rsid w:val="009D2387"/>
    <w:rsid w:val="009D3F4D"/>
    <w:rsid w:val="00A0102D"/>
    <w:rsid w:val="00A44B2C"/>
    <w:rsid w:val="00A87969"/>
    <w:rsid w:val="00AA41CB"/>
    <w:rsid w:val="00AB13CE"/>
    <w:rsid w:val="00AB6CAE"/>
    <w:rsid w:val="00B02CBA"/>
    <w:rsid w:val="00B171B5"/>
    <w:rsid w:val="00B22B57"/>
    <w:rsid w:val="00B357A5"/>
    <w:rsid w:val="00B4463A"/>
    <w:rsid w:val="00B6393F"/>
    <w:rsid w:val="00B80CB3"/>
    <w:rsid w:val="00B84485"/>
    <w:rsid w:val="00BC08C1"/>
    <w:rsid w:val="00BD4A26"/>
    <w:rsid w:val="00BF2A2D"/>
    <w:rsid w:val="00BF5102"/>
    <w:rsid w:val="00C0365A"/>
    <w:rsid w:val="00C1446B"/>
    <w:rsid w:val="00C35341"/>
    <w:rsid w:val="00C44C08"/>
    <w:rsid w:val="00C7029B"/>
    <w:rsid w:val="00C95986"/>
    <w:rsid w:val="00CA537F"/>
    <w:rsid w:val="00CC0367"/>
    <w:rsid w:val="00CC0D49"/>
    <w:rsid w:val="00CC1380"/>
    <w:rsid w:val="00CF7543"/>
    <w:rsid w:val="00D457A1"/>
    <w:rsid w:val="00DB0F15"/>
    <w:rsid w:val="00DB5A80"/>
    <w:rsid w:val="00DE05A4"/>
    <w:rsid w:val="00DF11AC"/>
    <w:rsid w:val="00E070DB"/>
    <w:rsid w:val="00E07319"/>
    <w:rsid w:val="00E13541"/>
    <w:rsid w:val="00E22D04"/>
    <w:rsid w:val="00E44F6C"/>
    <w:rsid w:val="00E465B5"/>
    <w:rsid w:val="00E6238B"/>
    <w:rsid w:val="00E737D0"/>
    <w:rsid w:val="00EB6FF7"/>
    <w:rsid w:val="00EC6526"/>
    <w:rsid w:val="00EF1EA4"/>
    <w:rsid w:val="00EF71A7"/>
    <w:rsid w:val="00F0294F"/>
    <w:rsid w:val="00F1600C"/>
    <w:rsid w:val="00F26627"/>
    <w:rsid w:val="00F45D5A"/>
    <w:rsid w:val="00F5436D"/>
    <w:rsid w:val="00F7101D"/>
    <w:rsid w:val="00FA5894"/>
    <w:rsid w:val="00FC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3F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365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7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65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5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0365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C03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365A"/>
  </w:style>
  <w:style w:type="paragraph" w:styleId="Footer">
    <w:name w:val="footer"/>
    <w:basedOn w:val="Normal"/>
    <w:link w:val="FooterChar"/>
    <w:uiPriority w:val="99"/>
    <w:unhideWhenUsed/>
    <w:rsid w:val="00C03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65A"/>
  </w:style>
  <w:style w:type="character" w:styleId="Hyperlink">
    <w:name w:val="Hyperlink"/>
    <w:basedOn w:val="DefaultParagraphFont"/>
    <w:rsid w:val="00C036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65A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73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4732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624732"/>
    <w:rPr>
      <w:smallCaps/>
      <w:color w:val="C0504D" w:themeColor="accent2"/>
      <w:u w:val="single"/>
    </w:rPr>
  </w:style>
  <w:style w:type="character" w:styleId="BookTitle">
    <w:name w:val="Book Title"/>
    <w:basedOn w:val="DefaultParagraphFont"/>
    <w:uiPriority w:val="33"/>
    <w:qFormat/>
    <w:rsid w:val="00624732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624732"/>
    <w:rPr>
      <w:b/>
      <w:bCs/>
      <w:smallCaps/>
      <w:color w:val="C0504D" w:themeColor="accent2"/>
      <w:spacing w:val="5"/>
      <w:u w:val="single"/>
    </w:rPr>
  </w:style>
  <w:style w:type="character" w:styleId="SubtleEmphasis">
    <w:name w:val="Subtle Emphasis"/>
    <w:basedOn w:val="DefaultParagraphFont"/>
    <w:uiPriority w:val="19"/>
    <w:qFormat/>
    <w:rsid w:val="00624732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62473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7E67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5826E0"/>
    <w:rPr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652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B84485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dexconsulting.com" TargetMode="External"/><Relationship Id="rId1" Type="http://schemas.openxmlformats.org/officeDocument/2006/relationships/hyperlink" Target="mailto:info@ardexconsult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DB04D-E10A-43F4-9744-CAF96FE21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Links>
    <vt:vector size="12" baseType="variant">
      <vt:variant>
        <vt:i4>2490468</vt:i4>
      </vt:variant>
      <vt:variant>
        <vt:i4>3</vt:i4>
      </vt:variant>
      <vt:variant>
        <vt:i4>0</vt:i4>
      </vt:variant>
      <vt:variant>
        <vt:i4>5</vt:i4>
      </vt:variant>
      <vt:variant>
        <vt:lpwstr>http://www.ardexconsulting.com/</vt:lpwstr>
      </vt:variant>
      <vt:variant>
        <vt:lpwstr/>
      </vt:variant>
      <vt:variant>
        <vt:i4>1638443</vt:i4>
      </vt:variant>
      <vt:variant>
        <vt:i4>0</vt:i4>
      </vt:variant>
      <vt:variant>
        <vt:i4>0</vt:i4>
      </vt:variant>
      <vt:variant>
        <vt:i4>5</vt:i4>
      </vt:variant>
      <vt:variant>
        <vt:lpwstr>mailto:info@ardexconsulting.com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User</cp:lastModifiedBy>
  <cp:revision>4</cp:revision>
  <cp:lastPrinted>2015-01-29T10:00:00Z</cp:lastPrinted>
  <dcterms:created xsi:type="dcterms:W3CDTF">2016-01-29T16:22:00Z</dcterms:created>
  <dcterms:modified xsi:type="dcterms:W3CDTF">2016-01-29T16:51:00Z</dcterms:modified>
</cp:coreProperties>
</file>